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1821" w14:textId="38FCE1C1" w:rsidR="00E93139" w:rsidRPr="00D05792" w:rsidRDefault="00E93139" w:rsidP="00D05792">
      <w:pPr>
        <w:pStyle w:val="Heading1"/>
        <w:pBdr>
          <w:bottom w:val="single" w:sz="4" w:space="1" w:color="auto"/>
        </w:pBdr>
        <w:tabs>
          <w:tab w:val="right" w:pos="7200"/>
        </w:tabs>
        <w:spacing w:before="0"/>
        <w:rPr>
          <w:rFonts w:ascii="Calibri Light" w:hAnsi="Calibri Light" w:cs="Calibri Light"/>
          <w:color w:val="595959" w:themeColor="text1" w:themeTint="A6"/>
          <w:sz w:val="20"/>
          <w:szCs w:val="20"/>
        </w:rPr>
      </w:pPr>
      <w:r w:rsidRPr="00E315F1">
        <w:rPr>
          <w:rFonts w:ascii="Calibri Light" w:hAnsi="Calibri Light" w:cs="Calibri Light"/>
        </w:rPr>
        <w:t xml:space="preserve">Hydrogen </w:t>
      </w:r>
      <w:r w:rsidR="00CF36D9">
        <w:rPr>
          <w:rFonts w:ascii="Calibri Light" w:hAnsi="Calibri Light" w:cs="Calibri Light"/>
        </w:rPr>
        <w:t>s</w:t>
      </w:r>
      <w:r w:rsidRPr="00E315F1">
        <w:rPr>
          <w:rFonts w:ascii="Calibri Light" w:hAnsi="Calibri Light" w:cs="Calibri Light"/>
        </w:rPr>
        <w:t>ulphide</w:t>
      </w:r>
      <w:r w:rsidR="00C71724" w:rsidRPr="00E315F1">
        <w:rPr>
          <w:rFonts w:ascii="Calibri Light" w:hAnsi="Calibri Light" w:cs="Calibri Light"/>
        </w:rPr>
        <w:t xml:space="preserve"> </w:t>
      </w:r>
      <w:r w:rsidR="00B46B8B">
        <w:rPr>
          <w:rFonts w:ascii="Calibri Light" w:hAnsi="Calibri Light" w:cs="Calibri Light"/>
        </w:rPr>
        <w:t>(H</w:t>
      </w:r>
      <w:r w:rsidR="00B46B8B" w:rsidRPr="00B46B8B">
        <w:rPr>
          <w:rFonts w:ascii="Calibri Light" w:hAnsi="Calibri Light" w:cs="Calibri Light"/>
          <w:vertAlign w:val="subscript"/>
        </w:rPr>
        <w:t>2</w:t>
      </w:r>
      <w:r w:rsidR="00B46B8B">
        <w:rPr>
          <w:rFonts w:ascii="Calibri Light" w:hAnsi="Calibri Light" w:cs="Calibri Light"/>
        </w:rPr>
        <w:t>S)</w:t>
      </w:r>
      <w:r w:rsidR="00D05792">
        <w:rPr>
          <w:rFonts w:ascii="Calibri Light" w:hAnsi="Calibri Light" w:cs="Calibri Light"/>
        </w:rPr>
        <w:tab/>
      </w:r>
      <w:r w:rsidR="001C642E">
        <w:rPr>
          <w:rFonts w:ascii="Calibri Light" w:hAnsi="Calibri Light" w:cs="Calibri Light"/>
          <w:color w:val="595959" w:themeColor="text1" w:themeTint="A6"/>
          <w:sz w:val="16"/>
          <w:szCs w:val="16"/>
        </w:rPr>
        <w:t>May</w:t>
      </w:r>
      <w:r w:rsidR="001C642E" w:rsidRPr="00D05792">
        <w:rPr>
          <w:rFonts w:ascii="Calibri Light" w:hAnsi="Calibri Light" w:cs="Calibri Light"/>
          <w:color w:val="595959" w:themeColor="text1" w:themeTint="A6"/>
          <w:sz w:val="16"/>
          <w:szCs w:val="16"/>
        </w:rPr>
        <w:t xml:space="preserve"> </w:t>
      </w:r>
      <w:r w:rsidR="00D05792" w:rsidRPr="00D05792">
        <w:rPr>
          <w:rFonts w:ascii="Calibri Light" w:hAnsi="Calibri Light" w:cs="Calibri Light"/>
          <w:color w:val="595959" w:themeColor="text1" w:themeTint="A6"/>
          <w:sz w:val="16"/>
          <w:szCs w:val="16"/>
        </w:rPr>
        <w:t>20</w:t>
      </w:r>
      <w:r w:rsidR="001C642E">
        <w:rPr>
          <w:rFonts w:ascii="Calibri Light" w:hAnsi="Calibri Light" w:cs="Calibri Light"/>
          <w:color w:val="595959" w:themeColor="text1" w:themeTint="A6"/>
          <w:sz w:val="16"/>
          <w:szCs w:val="16"/>
        </w:rPr>
        <w:t>22</w:t>
      </w:r>
    </w:p>
    <w:p w14:paraId="67FF6380" w14:textId="02A96351" w:rsidR="000B0C87" w:rsidRDefault="0078255B" w:rsidP="00010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64" w:lineRule="auto"/>
        <w:rPr>
          <w:rFonts w:ascii="Calibri Light" w:hAnsi="Calibri Light" w:cs="Calibri Light"/>
          <w:color w:val="000000"/>
          <w:sz w:val="18"/>
          <w:szCs w:val="18"/>
          <w:vertAlign w:val="superscript"/>
        </w:rPr>
      </w:pPr>
      <w:r w:rsidRPr="005B26BF">
        <w:rPr>
          <w:rFonts w:ascii="Calibri Light" w:hAnsi="Calibri Light" w:cs="Calibri Light"/>
          <w:color w:val="000000"/>
          <w:sz w:val="18"/>
          <w:szCs w:val="18"/>
        </w:rPr>
        <w:t>Hydrogen sulphide (</w:t>
      </w:r>
      <w:r w:rsidR="002974C1" w:rsidRPr="00010F8F">
        <w:rPr>
          <w:rFonts w:ascii="Calibri Light" w:hAnsi="Calibri Light" w:cs="Calibri Light"/>
          <w:b/>
          <w:bCs/>
          <w:color w:val="000000"/>
          <w:sz w:val="18"/>
          <w:szCs w:val="18"/>
        </w:rPr>
        <w:t>H</w:t>
      </w:r>
      <w:r w:rsidR="002974C1" w:rsidRPr="00010F8F">
        <w:rPr>
          <w:rFonts w:ascii="Calibri Light" w:hAnsi="Calibri Light" w:cs="Calibri Light"/>
          <w:b/>
          <w:bCs/>
          <w:color w:val="000000"/>
          <w:position w:val="-4"/>
          <w:sz w:val="18"/>
          <w:szCs w:val="18"/>
          <w:vertAlign w:val="subscript"/>
        </w:rPr>
        <w:t>2</w:t>
      </w:r>
      <w:r w:rsidR="002974C1" w:rsidRPr="00010F8F">
        <w:rPr>
          <w:rFonts w:ascii="Calibri Light" w:hAnsi="Calibri Light" w:cs="Calibri Light"/>
          <w:b/>
          <w:bCs/>
          <w:color w:val="000000"/>
          <w:sz w:val="18"/>
          <w:szCs w:val="18"/>
        </w:rPr>
        <w:t>S</w:t>
      </w:r>
      <w:r w:rsidRPr="005B26BF">
        <w:rPr>
          <w:rFonts w:ascii="Calibri Light" w:hAnsi="Calibri Light" w:cs="Calibri Light"/>
          <w:color w:val="000000"/>
          <w:sz w:val="18"/>
          <w:szCs w:val="18"/>
        </w:rPr>
        <w:t>)</w:t>
      </w:r>
      <w:r w:rsidR="008E3B49">
        <w:rPr>
          <w:rFonts w:ascii="Calibri Light" w:hAnsi="Calibri Light" w:cs="Calibri Light"/>
          <w:color w:val="000000"/>
          <w:sz w:val="18"/>
          <w:szCs w:val="18"/>
        </w:rPr>
        <w:t>, also called sewer gas or swamp gas,</w:t>
      </w:r>
      <w:r w:rsidR="002974C1" w:rsidRPr="005B26BF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="00186441" w:rsidRPr="005B26BF">
        <w:rPr>
          <w:rFonts w:ascii="Calibri Light" w:hAnsi="Calibri Light" w:cs="Calibri Light"/>
          <w:sz w:val="18"/>
          <w:szCs w:val="18"/>
        </w:rPr>
        <w:t>is a flammable</w:t>
      </w:r>
      <w:r w:rsidR="000B0C87">
        <w:rPr>
          <w:rFonts w:ascii="Calibri Light" w:hAnsi="Calibri Light" w:cs="Calibri Light"/>
          <w:sz w:val="18"/>
          <w:szCs w:val="18"/>
        </w:rPr>
        <w:t>,</w:t>
      </w:r>
      <w:r w:rsidR="00186441" w:rsidRPr="005B26BF">
        <w:rPr>
          <w:rFonts w:ascii="Calibri Light" w:hAnsi="Calibri Light" w:cs="Calibri Light"/>
          <w:sz w:val="18"/>
          <w:szCs w:val="18"/>
        </w:rPr>
        <w:t xml:space="preserve"> colourless gas with the characteristic odour of rotten eggs. </w:t>
      </w:r>
      <w:r w:rsidR="00010F8F">
        <w:rPr>
          <w:rFonts w:ascii="Calibri Light" w:hAnsi="Calibri Light" w:cs="Calibri Light"/>
          <w:sz w:val="18"/>
          <w:szCs w:val="18"/>
        </w:rPr>
        <w:t>H</w:t>
      </w:r>
      <w:r w:rsidR="00010F8F" w:rsidRPr="00010F8F">
        <w:rPr>
          <w:rFonts w:ascii="Calibri Light" w:hAnsi="Calibri Light" w:cs="Calibri Light"/>
          <w:sz w:val="18"/>
          <w:szCs w:val="18"/>
          <w:vertAlign w:val="subscript"/>
        </w:rPr>
        <w:t>2</w:t>
      </w:r>
      <w:r w:rsidR="00010F8F">
        <w:rPr>
          <w:rFonts w:ascii="Calibri Light" w:hAnsi="Calibri Light" w:cs="Calibri Light"/>
          <w:sz w:val="18"/>
          <w:szCs w:val="18"/>
        </w:rPr>
        <w:t xml:space="preserve">S gas is found naturally in </w:t>
      </w:r>
      <w:r w:rsidR="002974C1" w:rsidRPr="005B26BF">
        <w:rPr>
          <w:rFonts w:ascii="Calibri Light" w:hAnsi="Calibri Light" w:cs="Calibri Light"/>
          <w:color w:val="000000"/>
          <w:sz w:val="18"/>
          <w:szCs w:val="18"/>
        </w:rPr>
        <w:t>geothermal areas</w:t>
      </w:r>
      <w:r w:rsidR="00010F8F">
        <w:rPr>
          <w:rFonts w:ascii="Calibri Light" w:hAnsi="Calibri Light" w:cs="Calibri Light"/>
          <w:color w:val="000000"/>
          <w:sz w:val="18"/>
          <w:szCs w:val="18"/>
        </w:rPr>
        <w:t xml:space="preserve"> and is also emitted from </w:t>
      </w:r>
      <w:r w:rsidR="00010F8F" w:rsidRPr="00010F8F">
        <w:rPr>
          <w:rFonts w:ascii="Calibri Light" w:hAnsi="Calibri Light" w:cs="Calibri Light"/>
          <w:sz w:val="18"/>
          <w:szCs w:val="18"/>
        </w:rPr>
        <w:t>volcanoes, undersea vents, swamps</w:t>
      </w:r>
      <w:r w:rsidR="00010F8F">
        <w:rPr>
          <w:rFonts w:ascii="Calibri Light" w:hAnsi="Calibri Light" w:cs="Calibri Light"/>
          <w:sz w:val="18"/>
          <w:szCs w:val="18"/>
        </w:rPr>
        <w:t xml:space="preserve"> and</w:t>
      </w:r>
      <w:r w:rsidR="00010F8F" w:rsidRPr="00010F8F">
        <w:rPr>
          <w:rFonts w:ascii="Calibri Light" w:hAnsi="Calibri Light" w:cs="Calibri Light"/>
          <w:sz w:val="18"/>
          <w:szCs w:val="18"/>
        </w:rPr>
        <w:t xml:space="preserve"> stagnant bodies of water</w:t>
      </w:r>
      <w:r w:rsidR="00010F8F">
        <w:rPr>
          <w:rFonts w:ascii="Calibri Light" w:hAnsi="Calibri Light" w:cs="Calibri Light"/>
          <w:sz w:val="18"/>
          <w:szCs w:val="18"/>
        </w:rPr>
        <w:t xml:space="preserve">. </w:t>
      </w:r>
      <w:r w:rsidR="00010F8F" w:rsidRPr="00010F8F">
        <w:rPr>
          <w:rFonts w:ascii="Calibri Light" w:hAnsi="Calibri Light" w:cs="Calibri Light"/>
          <w:sz w:val="18"/>
          <w:szCs w:val="18"/>
        </w:rPr>
        <w:t xml:space="preserve">Bacteria found in your mouth and gastrointestinal tract produce </w:t>
      </w:r>
      <w:r w:rsidR="007D1DC5">
        <w:rPr>
          <w:rFonts w:ascii="Calibri Light" w:hAnsi="Calibri Light" w:cs="Calibri Light"/>
          <w:sz w:val="18"/>
          <w:szCs w:val="18"/>
        </w:rPr>
        <w:t>H</w:t>
      </w:r>
      <w:r w:rsidR="007D1DC5" w:rsidRPr="00010F8F">
        <w:rPr>
          <w:rFonts w:ascii="Calibri Light" w:hAnsi="Calibri Light" w:cs="Calibri Light"/>
          <w:sz w:val="18"/>
          <w:szCs w:val="18"/>
          <w:vertAlign w:val="subscript"/>
        </w:rPr>
        <w:t>2</w:t>
      </w:r>
      <w:r w:rsidR="007D1DC5">
        <w:rPr>
          <w:rFonts w:ascii="Calibri Light" w:hAnsi="Calibri Light" w:cs="Calibri Light"/>
          <w:sz w:val="18"/>
          <w:szCs w:val="18"/>
        </w:rPr>
        <w:t>S</w:t>
      </w:r>
      <w:r w:rsidR="007D1DC5" w:rsidRPr="00010F8F">
        <w:rPr>
          <w:rFonts w:ascii="Calibri Light" w:hAnsi="Calibri Light" w:cs="Calibri Light"/>
          <w:sz w:val="18"/>
          <w:szCs w:val="18"/>
        </w:rPr>
        <w:t xml:space="preserve"> </w:t>
      </w:r>
      <w:r w:rsidR="00010F8F" w:rsidRPr="00010F8F">
        <w:rPr>
          <w:rFonts w:ascii="Calibri Light" w:hAnsi="Calibri Light" w:cs="Calibri Light"/>
          <w:sz w:val="18"/>
          <w:szCs w:val="18"/>
        </w:rPr>
        <w:t>during the digestion of food containing vegetable or animal proteins.</w:t>
      </w:r>
      <w:r w:rsidR="00AC6761">
        <w:rPr>
          <w:rFonts w:ascii="Calibri Light" w:hAnsi="Calibri Light" w:cs="Calibri Light"/>
          <w:sz w:val="18"/>
          <w:szCs w:val="18"/>
        </w:rPr>
        <w:t xml:space="preserve"> </w:t>
      </w:r>
      <w:r w:rsidR="00010F8F">
        <w:rPr>
          <w:rFonts w:ascii="Calibri Light" w:hAnsi="Calibri Light" w:cs="Calibri Light"/>
          <w:sz w:val="18"/>
          <w:szCs w:val="18"/>
        </w:rPr>
        <w:t>H</w:t>
      </w:r>
      <w:r w:rsidR="00010F8F" w:rsidRPr="00010F8F">
        <w:rPr>
          <w:rFonts w:ascii="Calibri Light" w:hAnsi="Calibri Light" w:cs="Calibri Light"/>
          <w:sz w:val="18"/>
          <w:szCs w:val="18"/>
          <w:vertAlign w:val="subscript"/>
        </w:rPr>
        <w:t>2</w:t>
      </w:r>
      <w:r w:rsidR="00010F8F">
        <w:rPr>
          <w:rFonts w:ascii="Calibri Light" w:hAnsi="Calibri Light" w:cs="Calibri Light"/>
          <w:sz w:val="18"/>
          <w:szCs w:val="18"/>
        </w:rPr>
        <w:t xml:space="preserve">S </w:t>
      </w:r>
      <w:r w:rsidR="002974C1" w:rsidRPr="005B26BF">
        <w:rPr>
          <w:rFonts w:ascii="Calibri Light" w:hAnsi="Calibri Light" w:cs="Calibri Light"/>
          <w:color w:val="000000"/>
          <w:sz w:val="18"/>
          <w:szCs w:val="18"/>
        </w:rPr>
        <w:t xml:space="preserve">is also produced in industrial processes </w:t>
      </w:r>
      <w:r w:rsidR="00010F8F">
        <w:rPr>
          <w:rFonts w:ascii="Calibri Light" w:hAnsi="Calibri Light" w:cs="Calibri Light"/>
          <w:color w:val="000000"/>
          <w:sz w:val="18"/>
          <w:szCs w:val="18"/>
        </w:rPr>
        <w:t>such as</w:t>
      </w:r>
      <w:r w:rsidR="002974C1" w:rsidRPr="005B26BF">
        <w:rPr>
          <w:rFonts w:ascii="Calibri Light" w:hAnsi="Calibri Light" w:cs="Calibri Light"/>
          <w:color w:val="000000"/>
          <w:sz w:val="18"/>
          <w:szCs w:val="18"/>
        </w:rPr>
        <w:t xml:space="preserve"> pulp and paper manufacturing, oil refining, tanning of animal hides, and wastewater treatment.</w:t>
      </w:r>
      <w:r w:rsidR="003467E8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="005877F9" w:rsidRPr="005877F9">
        <w:rPr>
          <w:rFonts w:ascii="Calibri Light" w:hAnsi="Calibri Light" w:cs="Calibri Light"/>
          <w:color w:val="000000"/>
          <w:sz w:val="18"/>
          <w:szCs w:val="18"/>
          <w:vertAlign w:val="superscript"/>
        </w:rPr>
        <w:t>1</w:t>
      </w:r>
      <w:r w:rsidR="00B6270B">
        <w:rPr>
          <w:rFonts w:ascii="Calibri Light" w:hAnsi="Calibri Light" w:cs="Calibri Light"/>
          <w:color w:val="000000"/>
          <w:sz w:val="18"/>
          <w:szCs w:val="18"/>
          <w:vertAlign w:val="superscript"/>
        </w:rPr>
        <w:t xml:space="preserve"> </w:t>
      </w:r>
    </w:p>
    <w:p w14:paraId="6B6F0537" w14:textId="26FD8C16" w:rsidR="00010F8F" w:rsidRPr="000B0C87" w:rsidRDefault="00010F8F" w:rsidP="00010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64" w:lineRule="auto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 xml:space="preserve">Whilst odorous at low concentrations (0.01 - 5 parts per million, </w:t>
      </w:r>
      <w:r w:rsidRPr="00AA6AE3">
        <w:rPr>
          <w:rFonts w:ascii="Calibri Light" w:hAnsi="Calibri Light" w:cs="Calibri Light"/>
          <w:b/>
          <w:bCs/>
          <w:color w:val="000000"/>
          <w:sz w:val="18"/>
          <w:szCs w:val="18"/>
        </w:rPr>
        <w:t>ppm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), </w:t>
      </w:r>
      <w:r w:rsidR="00FC1E29">
        <w:rPr>
          <w:rFonts w:ascii="Calibri Light" w:hAnsi="Calibri Light" w:cs="Calibri Light"/>
          <w:sz w:val="18"/>
          <w:szCs w:val="18"/>
        </w:rPr>
        <w:t>H</w:t>
      </w:r>
      <w:r w:rsidR="00FC1E29" w:rsidRPr="00010F8F">
        <w:rPr>
          <w:rFonts w:ascii="Calibri Light" w:hAnsi="Calibri Light" w:cs="Calibri Light"/>
          <w:sz w:val="18"/>
          <w:szCs w:val="18"/>
          <w:vertAlign w:val="subscript"/>
        </w:rPr>
        <w:t>2</w:t>
      </w:r>
      <w:r w:rsidR="00FC1E29">
        <w:rPr>
          <w:rFonts w:ascii="Calibri Light" w:hAnsi="Calibri Light" w:cs="Calibri Light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 can rapidly overwhelm the olfactometry system and not be perceptible at higher, dangerous concentrations. </w:t>
      </w:r>
      <w:r w:rsidRPr="00010F8F">
        <w:rPr>
          <w:rFonts w:ascii="Calibri Light" w:hAnsi="Calibri Light" w:cs="Calibri Light"/>
          <w:color w:val="000000"/>
          <w:sz w:val="18"/>
          <w:szCs w:val="18"/>
        </w:rPr>
        <w:t xml:space="preserve">This is important because a person might falsely think that </w:t>
      </w:r>
      <w:r w:rsidR="00FC1E29">
        <w:rPr>
          <w:rFonts w:ascii="Calibri Light" w:hAnsi="Calibri Light" w:cs="Calibri Light"/>
          <w:sz w:val="18"/>
          <w:szCs w:val="18"/>
        </w:rPr>
        <w:t>H</w:t>
      </w:r>
      <w:r w:rsidR="00FC1E29" w:rsidRPr="00010F8F">
        <w:rPr>
          <w:rFonts w:ascii="Calibri Light" w:hAnsi="Calibri Light" w:cs="Calibri Light"/>
          <w:sz w:val="18"/>
          <w:szCs w:val="18"/>
          <w:vertAlign w:val="subscript"/>
        </w:rPr>
        <w:t>2</w:t>
      </w:r>
      <w:r w:rsidR="00FC1E29">
        <w:rPr>
          <w:rFonts w:ascii="Calibri Light" w:hAnsi="Calibri Light" w:cs="Calibri Light"/>
          <w:sz w:val="18"/>
          <w:szCs w:val="18"/>
        </w:rPr>
        <w:t>S</w:t>
      </w:r>
      <w:r w:rsidRPr="00010F8F">
        <w:rPr>
          <w:rFonts w:ascii="Calibri Light" w:hAnsi="Calibri Light" w:cs="Calibri Light"/>
          <w:color w:val="000000"/>
          <w:sz w:val="18"/>
          <w:szCs w:val="18"/>
        </w:rPr>
        <w:t xml:space="preserve"> is no longer present; this may increase their exposure risk to air levels that may cause serious health effects.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 High-level exposure (&gt; 50</w:t>
      </w:r>
      <w:r w:rsidR="007D1DC5">
        <w:rPr>
          <w:rFonts w:ascii="Calibri Light" w:hAnsi="Calibri Light" w:cs="Calibri Light"/>
          <w:color w:val="000000"/>
          <w:sz w:val="18"/>
          <w:szCs w:val="18"/>
        </w:rPr>
        <w:t xml:space="preserve"> - 100</w:t>
      </w:r>
      <w:r>
        <w:rPr>
          <w:rFonts w:ascii="Calibri Light" w:hAnsi="Calibri Light" w:cs="Calibri Light"/>
          <w:color w:val="000000"/>
          <w:sz w:val="18"/>
          <w:szCs w:val="18"/>
        </w:rPr>
        <w:t> ppm) to H</w:t>
      </w:r>
      <w:r w:rsidRPr="000B0C87">
        <w:rPr>
          <w:rFonts w:ascii="Calibri Light" w:hAnsi="Calibri Light" w:cs="Calibri Light"/>
          <w:color w:val="000000"/>
          <w:sz w:val="18"/>
          <w:szCs w:val="18"/>
          <w:vertAlign w:val="subscript"/>
        </w:rPr>
        <w:t>2</w:t>
      </w:r>
      <w:r>
        <w:rPr>
          <w:rFonts w:ascii="Calibri Light" w:hAnsi="Calibri Light" w:cs="Calibri Light"/>
          <w:color w:val="000000"/>
          <w:sz w:val="18"/>
          <w:szCs w:val="18"/>
        </w:rPr>
        <w:t>S can cause unconsciousness and death.</w:t>
      </w:r>
    </w:p>
    <w:p w14:paraId="075AF503" w14:textId="67D9CC36" w:rsidR="009B373A" w:rsidRDefault="009B373A" w:rsidP="009B373A">
      <w:pPr>
        <w:pStyle w:val="Heading1"/>
        <w:spacing w:before="240" w:after="1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Exposure pathways</w:t>
      </w:r>
      <w:r w:rsidR="00772F5B">
        <w:rPr>
          <w:rFonts w:ascii="Calibri Light" w:hAnsi="Calibri Light" w:cs="Calibri Light"/>
          <w:sz w:val="24"/>
          <w:szCs w:val="24"/>
        </w:rPr>
        <w:t xml:space="preserve"> </w:t>
      </w:r>
      <w:r w:rsidR="00772F5B" w:rsidRPr="00D05792">
        <w:rPr>
          <w:rFonts w:ascii="Calibri Light" w:hAnsi="Calibri Light" w:cs="Calibri Light"/>
          <w:b w:val="0"/>
          <w:bCs/>
          <w:color w:val="auto"/>
          <w:sz w:val="18"/>
          <w:szCs w:val="18"/>
          <w:vertAlign w:val="superscript"/>
        </w:rPr>
        <w:t>2</w:t>
      </w:r>
    </w:p>
    <w:p w14:paraId="1DB96565" w14:textId="6F9716E9" w:rsidR="009B373A" w:rsidRPr="009B373A" w:rsidRDefault="009B373A" w:rsidP="00D72323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64" w:lineRule="auto"/>
        <w:ind w:left="36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9B373A">
        <w:rPr>
          <w:rFonts w:ascii="Calibri Light" w:hAnsi="Calibri Light" w:cs="Calibri Light"/>
          <w:color w:val="000000"/>
          <w:sz w:val="18"/>
          <w:szCs w:val="18"/>
        </w:rPr>
        <w:t xml:space="preserve">Inhalation </w:t>
      </w:r>
      <w:r w:rsidR="00DE2B8C" w:rsidRPr="009B373A">
        <w:rPr>
          <w:rFonts w:ascii="Calibri Light" w:hAnsi="Calibri Light" w:cs="Calibri Light"/>
          <w:color w:val="000000"/>
          <w:sz w:val="18"/>
          <w:szCs w:val="18"/>
        </w:rPr>
        <w:t>–</w:t>
      </w:r>
      <w:r w:rsidRPr="009B373A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="002B1342">
        <w:rPr>
          <w:rFonts w:ascii="Calibri Light" w:hAnsi="Calibri Light" w:cs="Calibri Light"/>
          <w:color w:val="000000"/>
          <w:sz w:val="18"/>
          <w:szCs w:val="18"/>
        </w:rPr>
        <w:t>m</w:t>
      </w:r>
      <w:r w:rsidRPr="009B373A">
        <w:rPr>
          <w:rFonts w:ascii="Calibri Light" w:hAnsi="Calibri Light" w:cs="Calibri Light"/>
          <w:color w:val="000000"/>
          <w:sz w:val="18"/>
          <w:szCs w:val="18"/>
        </w:rPr>
        <w:t>ost likely route of exposure</w:t>
      </w:r>
      <w:r w:rsidR="00DE2B8C">
        <w:rPr>
          <w:rFonts w:ascii="Calibri Light" w:hAnsi="Calibri Light" w:cs="Calibri Light"/>
          <w:color w:val="000000"/>
          <w:sz w:val="18"/>
          <w:szCs w:val="18"/>
        </w:rPr>
        <w:t xml:space="preserve"> because H</w:t>
      </w:r>
      <w:r w:rsidR="00DE2B8C" w:rsidRPr="00DE2B8C">
        <w:rPr>
          <w:rFonts w:ascii="Calibri Light" w:hAnsi="Calibri Light" w:cs="Calibri Light"/>
          <w:color w:val="000000"/>
          <w:sz w:val="18"/>
          <w:szCs w:val="18"/>
          <w:vertAlign w:val="subscript"/>
        </w:rPr>
        <w:t>2</w:t>
      </w:r>
      <w:r w:rsidR="00DE2B8C">
        <w:rPr>
          <w:rFonts w:ascii="Calibri Light" w:hAnsi="Calibri Light" w:cs="Calibri Light"/>
          <w:color w:val="000000"/>
          <w:sz w:val="18"/>
          <w:szCs w:val="18"/>
        </w:rPr>
        <w:t xml:space="preserve">S is a gas </w:t>
      </w:r>
      <w:r w:rsidRPr="009B373A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</w:p>
    <w:p w14:paraId="61275FD5" w14:textId="7F7D411C" w:rsidR="009B373A" w:rsidRPr="009B373A" w:rsidRDefault="009B373A" w:rsidP="00D72323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64" w:lineRule="auto"/>
        <w:ind w:left="36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9B373A">
        <w:rPr>
          <w:rFonts w:ascii="Calibri Light" w:hAnsi="Calibri Light" w:cs="Calibri Light"/>
          <w:color w:val="000000"/>
          <w:sz w:val="18"/>
          <w:szCs w:val="18"/>
        </w:rPr>
        <w:t xml:space="preserve">Oral – </w:t>
      </w:r>
      <w:r w:rsidR="002B1342">
        <w:rPr>
          <w:rFonts w:ascii="Calibri Light" w:hAnsi="Calibri Light" w:cs="Calibri Light"/>
          <w:color w:val="000000"/>
          <w:sz w:val="18"/>
          <w:szCs w:val="18"/>
        </w:rPr>
        <w:t>n</w:t>
      </w:r>
      <w:r w:rsidRPr="009B373A">
        <w:rPr>
          <w:rFonts w:ascii="Calibri Light" w:hAnsi="Calibri Light" w:cs="Calibri Light"/>
          <w:color w:val="000000"/>
          <w:sz w:val="18"/>
          <w:szCs w:val="18"/>
        </w:rPr>
        <w:t xml:space="preserve">ot a likely source of exposure </w:t>
      </w:r>
    </w:p>
    <w:p w14:paraId="47762864" w14:textId="3FE5FF29" w:rsidR="009B373A" w:rsidRDefault="009B373A" w:rsidP="00D72323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64" w:lineRule="auto"/>
        <w:ind w:left="36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9B373A">
        <w:rPr>
          <w:rFonts w:ascii="Calibri Light" w:hAnsi="Calibri Light" w:cs="Calibri Light"/>
          <w:color w:val="000000"/>
          <w:sz w:val="18"/>
          <w:szCs w:val="18"/>
        </w:rPr>
        <w:t>Dermal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 (i</w:t>
      </w:r>
      <w:r w:rsidR="00DE2B8C">
        <w:rPr>
          <w:rFonts w:ascii="Calibri Light" w:hAnsi="Calibri Light" w:cs="Calibri Light"/>
          <w:color w:val="000000"/>
          <w:sz w:val="18"/>
          <w:szCs w:val="18"/>
        </w:rPr>
        <w:t>.</w:t>
      </w:r>
      <w:r>
        <w:rPr>
          <w:rFonts w:ascii="Calibri Light" w:hAnsi="Calibri Light" w:cs="Calibri Light"/>
          <w:color w:val="000000"/>
          <w:sz w:val="18"/>
          <w:szCs w:val="18"/>
        </w:rPr>
        <w:t>e. absorbed through the skin)</w:t>
      </w:r>
      <w:r w:rsidRPr="009B373A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="00DE2B8C" w:rsidRPr="009B373A">
        <w:rPr>
          <w:rFonts w:ascii="Calibri Light" w:hAnsi="Calibri Light" w:cs="Calibri Light"/>
          <w:color w:val="000000"/>
          <w:sz w:val="18"/>
          <w:szCs w:val="18"/>
        </w:rPr>
        <w:t>–</w:t>
      </w:r>
      <w:r w:rsidRPr="009B373A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</w:t>
      </w:r>
      <w:r w:rsidRPr="009B373A">
        <w:rPr>
          <w:rFonts w:ascii="Calibri Light" w:hAnsi="Calibri Light" w:cs="Calibri Light"/>
          <w:color w:val="000000"/>
          <w:sz w:val="18"/>
          <w:szCs w:val="18"/>
        </w:rPr>
        <w:t>otential route of exposure</w:t>
      </w:r>
      <w:r>
        <w:rPr>
          <w:rFonts w:ascii="Calibri Light" w:hAnsi="Calibri Light" w:cs="Calibri Light"/>
          <w:color w:val="000000"/>
          <w:sz w:val="18"/>
          <w:szCs w:val="18"/>
        </w:rPr>
        <w:t>,</w:t>
      </w:r>
      <w:r w:rsidRPr="009B373A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especial</w:t>
      </w:r>
      <w:r w:rsidRPr="009B373A">
        <w:rPr>
          <w:rFonts w:ascii="Calibri Light" w:hAnsi="Calibri Light" w:cs="Calibri Light"/>
          <w:color w:val="000000"/>
          <w:sz w:val="18"/>
          <w:szCs w:val="18"/>
        </w:rPr>
        <w:t>ly among workers handl</w:t>
      </w:r>
      <w:r>
        <w:rPr>
          <w:rFonts w:ascii="Calibri Light" w:hAnsi="Calibri Light" w:cs="Calibri Light"/>
          <w:color w:val="000000"/>
          <w:sz w:val="18"/>
          <w:szCs w:val="18"/>
        </w:rPr>
        <w:t>ing</w:t>
      </w:r>
      <w:r w:rsidRPr="009B373A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="0076626A">
        <w:rPr>
          <w:rFonts w:ascii="Calibri Light" w:hAnsi="Calibri Light" w:cs="Calibri Light"/>
          <w:color w:val="000000"/>
          <w:sz w:val="18"/>
          <w:szCs w:val="18"/>
        </w:rPr>
        <w:t>H</w:t>
      </w:r>
      <w:r w:rsidR="0076626A" w:rsidRPr="002046EE">
        <w:rPr>
          <w:rFonts w:ascii="Calibri Light" w:hAnsi="Calibri Light" w:cs="Calibri Light"/>
          <w:color w:val="000000"/>
          <w:sz w:val="18"/>
          <w:szCs w:val="18"/>
          <w:vertAlign w:val="subscript"/>
        </w:rPr>
        <w:t>2</w:t>
      </w:r>
      <w:r w:rsidR="0076626A">
        <w:rPr>
          <w:rFonts w:ascii="Calibri Light" w:hAnsi="Calibri Light" w:cs="Calibri Light"/>
          <w:color w:val="000000"/>
          <w:sz w:val="18"/>
          <w:szCs w:val="18"/>
        </w:rPr>
        <w:t>S</w:t>
      </w:r>
      <w:r w:rsidRPr="009B373A">
        <w:rPr>
          <w:rFonts w:ascii="Calibri Light" w:hAnsi="Calibri Light" w:cs="Calibri Light"/>
          <w:color w:val="000000"/>
          <w:sz w:val="18"/>
          <w:szCs w:val="18"/>
        </w:rPr>
        <w:t>-containing substances</w:t>
      </w:r>
      <w:r>
        <w:rPr>
          <w:rFonts w:ascii="Calibri Light" w:hAnsi="Calibri Light" w:cs="Calibri Light"/>
          <w:color w:val="000000"/>
          <w:sz w:val="18"/>
          <w:szCs w:val="18"/>
        </w:rPr>
        <w:t>.</w:t>
      </w:r>
    </w:p>
    <w:p w14:paraId="06365239" w14:textId="120EF292" w:rsidR="00010F8F" w:rsidRDefault="00FC1E29" w:rsidP="00DE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64" w:lineRule="auto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H</w:t>
      </w:r>
      <w:r w:rsidRPr="00010F8F">
        <w:rPr>
          <w:rFonts w:ascii="Calibri Light" w:hAnsi="Calibri Light" w:cs="Calibri Light"/>
          <w:sz w:val="18"/>
          <w:szCs w:val="18"/>
          <w:vertAlign w:val="subscript"/>
        </w:rPr>
        <w:t>2</w:t>
      </w:r>
      <w:r>
        <w:rPr>
          <w:rFonts w:ascii="Calibri Light" w:hAnsi="Calibri Light" w:cs="Calibri Light"/>
          <w:sz w:val="18"/>
          <w:szCs w:val="18"/>
        </w:rPr>
        <w:t>S</w:t>
      </w:r>
      <w:r w:rsidR="00DE2B8C">
        <w:rPr>
          <w:rFonts w:ascii="Calibri Light" w:hAnsi="Calibri Light" w:cs="Calibri Light"/>
          <w:color w:val="000000"/>
          <w:sz w:val="18"/>
          <w:szCs w:val="18"/>
        </w:rPr>
        <w:t xml:space="preserve"> is heavier than air and </w:t>
      </w:r>
      <w:r w:rsidR="00DE2B8C" w:rsidRPr="00B6270B">
        <w:rPr>
          <w:rFonts w:ascii="Calibri Light" w:hAnsi="Calibri Light" w:cs="Calibri Light"/>
          <w:color w:val="000000"/>
          <w:sz w:val="18"/>
          <w:szCs w:val="18"/>
        </w:rPr>
        <w:t>collect</w:t>
      </w:r>
      <w:r w:rsidR="00DE2B8C">
        <w:rPr>
          <w:rFonts w:ascii="Calibri Light" w:hAnsi="Calibri Light" w:cs="Calibri Light"/>
          <w:color w:val="000000"/>
          <w:sz w:val="18"/>
          <w:szCs w:val="18"/>
        </w:rPr>
        <w:t>s</w:t>
      </w:r>
      <w:r w:rsidR="00DE2B8C" w:rsidRPr="00B6270B">
        <w:rPr>
          <w:rFonts w:ascii="Calibri Light" w:hAnsi="Calibri Light" w:cs="Calibri Light"/>
          <w:color w:val="000000"/>
          <w:sz w:val="18"/>
          <w:szCs w:val="18"/>
        </w:rPr>
        <w:t xml:space="preserve"> in lower areas</w:t>
      </w:r>
      <w:r w:rsidR="00DE2B8C">
        <w:rPr>
          <w:rFonts w:ascii="Calibri Light" w:hAnsi="Calibri Light" w:cs="Calibri Light"/>
          <w:color w:val="000000"/>
          <w:sz w:val="18"/>
          <w:szCs w:val="18"/>
        </w:rPr>
        <w:t xml:space="preserve">, for example </w:t>
      </w:r>
      <w:r w:rsidR="008E3B49">
        <w:rPr>
          <w:rFonts w:ascii="Calibri Light" w:hAnsi="Calibri Light" w:cs="Calibri Light"/>
          <w:color w:val="000000"/>
          <w:sz w:val="18"/>
          <w:szCs w:val="18"/>
        </w:rPr>
        <w:t>down</w:t>
      </w:r>
      <w:r w:rsidR="00DE2B8C" w:rsidRPr="00B6270B">
        <w:rPr>
          <w:rFonts w:ascii="Calibri Light" w:hAnsi="Calibri Light" w:cs="Calibri Light"/>
          <w:color w:val="000000"/>
          <w:sz w:val="18"/>
          <w:szCs w:val="18"/>
        </w:rPr>
        <w:t xml:space="preserve"> manholes </w:t>
      </w:r>
      <w:r w:rsidR="00DE2B8C">
        <w:rPr>
          <w:rFonts w:ascii="Calibri Light" w:hAnsi="Calibri Light" w:cs="Calibri Light"/>
          <w:color w:val="000000"/>
          <w:sz w:val="18"/>
          <w:szCs w:val="18"/>
        </w:rPr>
        <w:t>but also near stagnant pools or wells.</w:t>
      </w:r>
      <w:r w:rsidR="00AA6AE3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</w:p>
    <w:p w14:paraId="6ABF44BA" w14:textId="77777777" w:rsidR="00D05792" w:rsidRDefault="00D05792" w:rsidP="00D05792">
      <w:pPr>
        <w:pStyle w:val="Heading1"/>
        <w:spacing w:before="240" w:after="120"/>
        <w:rPr>
          <w:rFonts w:ascii="Calibri Light" w:hAnsi="Calibri Light" w:cs="Calibri Light"/>
          <w:sz w:val="24"/>
          <w:szCs w:val="24"/>
        </w:rPr>
      </w:pPr>
      <w:r w:rsidRPr="004D1856">
        <w:rPr>
          <w:rFonts w:ascii="Calibri Light" w:hAnsi="Calibri Light" w:cs="Calibri Light"/>
          <w:sz w:val="24"/>
          <w:szCs w:val="24"/>
        </w:rPr>
        <w:t xml:space="preserve">Criteria and </w:t>
      </w:r>
      <w:r>
        <w:rPr>
          <w:rFonts w:ascii="Calibri Light" w:hAnsi="Calibri Light" w:cs="Calibri Light"/>
          <w:sz w:val="24"/>
          <w:szCs w:val="24"/>
        </w:rPr>
        <w:t>t</w:t>
      </w:r>
      <w:r w:rsidRPr="004D1856">
        <w:rPr>
          <w:rFonts w:ascii="Calibri Light" w:hAnsi="Calibri Light" w:cs="Calibri Light"/>
          <w:sz w:val="24"/>
          <w:szCs w:val="24"/>
        </w:rPr>
        <w:t>hresholds</w:t>
      </w:r>
    </w:p>
    <w:p w14:paraId="46BC8BE8" w14:textId="3753BE3E" w:rsidR="00D05792" w:rsidRPr="009E436A" w:rsidRDefault="00FC1E29" w:rsidP="00D0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00" w:line="264" w:lineRule="auto"/>
        <w:rPr>
          <w:rFonts w:ascii="Calibri Light" w:hAnsi="Calibri Light" w:cs="Calibri Light"/>
          <w:color w:val="000000"/>
          <w:sz w:val="18"/>
          <w:szCs w:val="18"/>
        </w:rPr>
      </w:pPr>
      <w:r w:rsidRPr="006C39E9">
        <w:rPr>
          <w:rFonts w:ascii="Calibri Light" w:hAnsi="Calibri Light" w:cs="Calibri Light"/>
          <w:sz w:val="18"/>
          <w:szCs w:val="18"/>
        </w:rPr>
        <w:t>H</w:t>
      </w:r>
      <w:r w:rsidRPr="006C39E9">
        <w:rPr>
          <w:rFonts w:ascii="Calibri Light" w:hAnsi="Calibri Light" w:cs="Calibri Light"/>
          <w:sz w:val="18"/>
          <w:szCs w:val="18"/>
          <w:vertAlign w:val="subscript"/>
        </w:rPr>
        <w:t>2</w:t>
      </w:r>
      <w:r w:rsidRPr="006C39E9">
        <w:rPr>
          <w:rFonts w:ascii="Calibri Light" w:hAnsi="Calibri Light" w:cs="Calibri Light"/>
          <w:sz w:val="18"/>
          <w:szCs w:val="18"/>
        </w:rPr>
        <w:t>S</w:t>
      </w:r>
      <w:r w:rsidR="00D05792" w:rsidRPr="006C39E9">
        <w:rPr>
          <w:rFonts w:ascii="Calibri Light" w:hAnsi="Calibri Light" w:cs="Calibri Light"/>
          <w:color w:val="000000"/>
          <w:sz w:val="18"/>
          <w:szCs w:val="18"/>
        </w:rPr>
        <w:t xml:space="preserve"> in ambient air </w:t>
      </w:r>
      <w:r w:rsidR="002B1342" w:rsidRPr="006C39E9">
        <w:rPr>
          <w:rFonts w:ascii="Calibri Light" w:hAnsi="Calibri Light" w:cs="Calibri Light"/>
          <w:color w:val="000000"/>
          <w:sz w:val="18"/>
          <w:szCs w:val="18"/>
        </w:rPr>
        <w:t xml:space="preserve">at </w:t>
      </w:r>
      <w:r w:rsidR="00D05792" w:rsidRPr="006C39E9">
        <w:rPr>
          <w:rFonts w:ascii="Calibri Light" w:hAnsi="Calibri Light" w:cs="Calibri Light"/>
          <w:color w:val="000000"/>
          <w:sz w:val="18"/>
          <w:szCs w:val="18"/>
        </w:rPr>
        <w:t xml:space="preserve">concentrations </w:t>
      </w:r>
      <w:r w:rsidR="002B1342" w:rsidRPr="006C39E9">
        <w:rPr>
          <w:rFonts w:ascii="Calibri Light" w:hAnsi="Calibri Light" w:cs="Calibri Light"/>
          <w:color w:val="000000"/>
          <w:sz w:val="18"/>
          <w:szCs w:val="18"/>
        </w:rPr>
        <w:t>around</w:t>
      </w:r>
      <w:r w:rsidR="00D05792" w:rsidRPr="006C39E9">
        <w:rPr>
          <w:rFonts w:ascii="Calibri Light" w:hAnsi="Calibri Light" w:cs="Calibri Light"/>
          <w:color w:val="000000"/>
          <w:sz w:val="18"/>
          <w:szCs w:val="18"/>
        </w:rPr>
        <w:t xml:space="preserve"> the odour threshold </w:t>
      </w:r>
      <w:r w:rsidR="009E436A" w:rsidRPr="006C39E9">
        <w:rPr>
          <w:rFonts w:ascii="Calibri Light" w:hAnsi="Calibri Light" w:cs="Calibri Light"/>
          <w:color w:val="000000"/>
          <w:sz w:val="18"/>
          <w:szCs w:val="18"/>
        </w:rPr>
        <w:t>(0.00004 – 0.001 ppm)</w:t>
      </w:r>
      <w:r w:rsidR="003467E8" w:rsidRPr="006C39E9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Pr="006C39E9">
        <w:rPr>
          <w:rFonts w:ascii="Calibri Light" w:hAnsi="Calibri Light" w:cs="Calibri Light"/>
          <w:color w:val="000000"/>
          <w:sz w:val="18"/>
          <w:szCs w:val="18"/>
          <w:vertAlign w:val="superscript"/>
        </w:rPr>
        <w:t>3</w:t>
      </w:r>
      <w:r w:rsidR="009E436A" w:rsidRPr="006C39E9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="00D05792" w:rsidRPr="006C39E9">
        <w:rPr>
          <w:rFonts w:ascii="Calibri Light" w:hAnsi="Calibri Light" w:cs="Calibri Light"/>
          <w:color w:val="000000"/>
          <w:sz w:val="18"/>
          <w:szCs w:val="18"/>
        </w:rPr>
        <w:t xml:space="preserve">has not been shown to have any significant biological activity in </w:t>
      </w:r>
      <w:r w:rsidR="0076626A" w:rsidRPr="006C39E9">
        <w:rPr>
          <w:rFonts w:ascii="Calibri Light" w:hAnsi="Calibri Light" w:cs="Calibri Light"/>
          <w:color w:val="000000"/>
          <w:sz w:val="18"/>
          <w:szCs w:val="18"/>
        </w:rPr>
        <w:t>hu</w:t>
      </w:r>
      <w:r w:rsidR="00D05792" w:rsidRPr="006C39E9">
        <w:rPr>
          <w:rFonts w:ascii="Calibri Light" w:hAnsi="Calibri Light" w:cs="Calibri Light"/>
          <w:color w:val="000000"/>
          <w:sz w:val="18"/>
          <w:szCs w:val="18"/>
        </w:rPr>
        <w:t>man</w:t>
      </w:r>
      <w:r w:rsidR="0076626A" w:rsidRPr="006C39E9">
        <w:rPr>
          <w:rFonts w:ascii="Calibri Light" w:hAnsi="Calibri Light" w:cs="Calibri Light"/>
          <w:color w:val="000000"/>
          <w:sz w:val="18"/>
          <w:szCs w:val="18"/>
        </w:rPr>
        <w:t>s</w:t>
      </w:r>
      <w:r w:rsidR="00D05792" w:rsidRPr="006C39E9">
        <w:rPr>
          <w:rFonts w:ascii="Calibri Light" w:hAnsi="Calibri Light" w:cs="Calibri Light"/>
          <w:color w:val="000000"/>
          <w:sz w:val="18"/>
          <w:szCs w:val="18"/>
        </w:rPr>
        <w:t xml:space="preserve"> or animals</w:t>
      </w:r>
      <w:r w:rsidR="00D05792" w:rsidRPr="00D05792">
        <w:rPr>
          <w:rFonts w:ascii="Calibri Light" w:hAnsi="Calibri Light" w:cs="Calibri Light"/>
          <w:color w:val="000000"/>
          <w:sz w:val="18"/>
          <w:szCs w:val="18"/>
        </w:rPr>
        <w:t>.</w:t>
      </w:r>
      <w:r w:rsidR="003467E8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  <w:vertAlign w:val="superscript"/>
        </w:rPr>
        <w:t>4</w:t>
      </w:r>
      <w:r w:rsidR="009E436A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</w:p>
    <w:tbl>
      <w:tblPr>
        <w:tblStyle w:val="TableGrid"/>
        <w:tblW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850"/>
        <w:gridCol w:w="4536"/>
      </w:tblGrid>
      <w:tr w:rsidR="007066BA" w:rsidRPr="005B26BF" w14:paraId="5B1B9A01" w14:textId="77777777" w:rsidTr="0049018E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0D1BF1B" w14:textId="78C12461" w:rsidR="007066BA" w:rsidRPr="005B26BF" w:rsidRDefault="007066BA" w:rsidP="009E436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B26B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Air quality criteria </w:t>
            </w:r>
            <w:r w:rsidRPr="005B26B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br/>
            </w:r>
            <w:r w:rsidRPr="005B26BF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(ppm)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33E92D" w14:textId="1E841A17" w:rsidR="007066BA" w:rsidRPr="00FC1E29" w:rsidRDefault="007066BA" w:rsidP="009E436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C1E2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Time average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8547AC" w14:textId="77777777" w:rsidR="007066BA" w:rsidRPr="005B26BF" w:rsidRDefault="007066BA" w:rsidP="006B679F">
            <w:pPr>
              <w:spacing w:before="60" w:after="6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B26B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Critical effect(s)</w:t>
            </w:r>
          </w:p>
        </w:tc>
      </w:tr>
      <w:tr w:rsidR="009E436A" w:rsidRPr="005B26BF" w14:paraId="7DB74CA7" w14:textId="77777777" w:rsidTr="007066BA">
        <w:trPr>
          <w:trHeight w:val="1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EB9D" w14:textId="34FF01F8" w:rsidR="009E436A" w:rsidRPr="005B26BF" w:rsidRDefault="009E436A" w:rsidP="009E436A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(Ca) OEHHA</w:t>
            </w:r>
            <w:r w:rsidR="007066BA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6B679F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946F" w14:textId="586D74B7" w:rsidR="009E436A" w:rsidRPr="005B26BF" w:rsidRDefault="009E436A" w:rsidP="009E436A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5B26BF">
              <w:rPr>
                <w:rFonts w:ascii="Calibri Light" w:hAnsi="Calibri Light" w:cs="Calibri Light"/>
                <w:sz w:val="18"/>
                <w:szCs w:val="18"/>
              </w:rPr>
              <w:t>0.0</w:t>
            </w:r>
            <w:r w:rsidR="006B5CCA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185" w14:textId="32FDAD79" w:rsidR="009E436A" w:rsidRPr="005B26BF" w:rsidRDefault="009E436A" w:rsidP="009E436A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1-hr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BFA" w14:textId="77777777" w:rsidR="009E436A" w:rsidRPr="005B26BF" w:rsidRDefault="009E436A" w:rsidP="009E436A">
            <w:pPr>
              <w:spacing w:before="60" w:after="6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B26BF">
              <w:rPr>
                <w:rFonts w:ascii="Calibri Light" w:hAnsi="Calibri Light" w:cs="Calibri Light"/>
                <w:sz w:val="18"/>
                <w:szCs w:val="18"/>
              </w:rPr>
              <w:t>Nervous system. Headache, nausea, physiological responses to odour</w:t>
            </w:r>
          </w:p>
        </w:tc>
      </w:tr>
      <w:tr w:rsidR="007066BA" w:rsidRPr="005B26BF" w14:paraId="68710215" w14:textId="77777777" w:rsidTr="007066B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5D46" w14:textId="04B7858C" w:rsidR="007066BA" w:rsidRDefault="007066BA" w:rsidP="009E436A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MfE </w:t>
            </w:r>
            <w:r w:rsidR="006B679F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F675" w14:textId="7A2374E2" w:rsidR="007066BA" w:rsidRDefault="007066BA" w:rsidP="009E436A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0.0</w:t>
            </w:r>
            <w:r w:rsidR="006B5CCA">
              <w:rPr>
                <w:rFonts w:ascii="Calibri Light" w:hAnsi="Calibri Light" w:cs="Calibri Light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DC68" w14:textId="0851857F" w:rsidR="007066BA" w:rsidRDefault="007066BA" w:rsidP="009E436A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1-hr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12B" w14:textId="69758F70" w:rsidR="007066BA" w:rsidRDefault="007066BA" w:rsidP="009E436A">
            <w:pPr>
              <w:spacing w:before="60" w:after="6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Set to protect against nuisance odour</w:t>
            </w:r>
          </w:p>
        </w:tc>
      </w:tr>
      <w:tr w:rsidR="009E436A" w:rsidRPr="005B26BF" w14:paraId="025D167D" w14:textId="77777777" w:rsidTr="007066B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A294" w14:textId="7B3515DB" w:rsidR="009E436A" w:rsidRPr="00FC1E29" w:rsidRDefault="009E436A" w:rsidP="009E436A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C1E29">
              <w:rPr>
                <w:rFonts w:ascii="Calibri Light" w:hAnsi="Calibri Light" w:cs="Calibri Light"/>
                <w:sz w:val="18"/>
                <w:szCs w:val="18"/>
              </w:rPr>
              <w:t>AEGL-1</w:t>
            </w:r>
            <w:r w:rsidR="007066BA" w:rsidRPr="00FC1E29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B31" w14:textId="7B7257BA" w:rsidR="009E436A" w:rsidRPr="00FC1E29" w:rsidRDefault="009E436A" w:rsidP="009E436A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C1E29">
              <w:rPr>
                <w:rFonts w:ascii="Calibri Light" w:hAnsi="Calibri Light" w:cs="Calibri Light"/>
                <w:sz w:val="18"/>
                <w:szCs w:val="18"/>
              </w:rPr>
              <w:t xml:space="preserve">0.75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CFD9" w14:textId="48541A61" w:rsidR="009E436A" w:rsidRPr="00FC1E29" w:rsidRDefault="009E436A" w:rsidP="009E436A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C1E29">
              <w:rPr>
                <w:rFonts w:ascii="Calibri Light" w:hAnsi="Calibri Light" w:cs="Calibri Light"/>
                <w:sz w:val="18"/>
                <w:szCs w:val="18"/>
              </w:rPr>
              <w:t>10-min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87A1" w14:textId="4E928FC3" w:rsidR="009E436A" w:rsidRPr="00FC1E29" w:rsidRDefault="009E436A" w:rsidP="009E436A">
            <w:pPr>
              <w:spacing w:before="60" w:after="6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FC1E29">
              <w:rPr>
                <w:rFonts w:ascii="Calibri Light" w:hAnsi="Calibri Light" w:cs="Calibri Light"/>
                <w:sz w:val="18"/>
                <w:szCs w:val="18"/>
              </w:rPr>
              <w:t>Notable discomfort, irritation</w:t>
            </w:r>
          </w:p>
        </w:tc>
      </w:tr>
      <w:tr w:rsidR="009E436A" w:rsidRPr="005B26BF" w14:paraId="09AD61F7" w14:textId="77777777" w:rsidTr="007066B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638F" w14:textId="5E1ACA92" w:rsidR="009E436A" w:rsidRPr="00FC1E29" w:rsidRDefault="009E436A" w:rsidP="009E436A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C1E29">
              <w:rPr>
                <w:rFonts w:ascii="Calibri Light" w:hAnsi="Calibri Light" w:cs="Calibri Light"/>
                <w:sz w:val="18"/>
                <w:szCs w:val="18"/>
              </w:rPr>
              <w:t>AEGL-2</w:t>
            </w:r>
            <w:r w:rsidR="007066BA" w:rsidRPr="00FC1E2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7066BA" w:rsidRPr="00FC1E29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CFA" w14:textId="35EEE5B3" w:rsidR="009E436A" w:rsidRPr="00FC1E29" w:rsidRDefault="009E436A" w:rsidP="009E436A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C1E29">
              <w:rPr>
                <w:rFonts w:ascii="Calibri Light" w:hAnsi="Calibri Light" w:cs="Calibri Light"/>
                <w:sz w:val="18"/>
                <w:szCs w:val="18"/>
              </w:rPr>
              <w:t>4</w:t>
            </w:r>
            <w:r w:rsidR="007066BA" w:rsidRPr="00FC1E29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Pr="00FC1E2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46B" w14:textId="7E042C9C" w:rsidR="009E436A" w:rsidRPr="00FC1E29" w:rsidRDefault="007066BA" w:rsidP="009E436A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C1E29">
              <w:rPr>
                <w:rFonts w:ascii="Calibri Light" w:hAnsi="Calibri Light" w:cs="Calibri Light"/>
                <w:sz w:val="18"/>
                <w:szCs w:val="18"/>
              </w:rPr>
              <w:t>10-min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CA93" w14:textId="3833E604" w:rsidR="009E436A" w:rsidRPr="00FC1E29" w:rsidRDefault="009E436A" w:rsidP="009E436A">
            <w:pPr>
              <w:spacing w:before="60" w:after="6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FC1E29">
              <w:rPr>
                <w:rFonts w:ascii="Calibri Light" w:hAnsi="Calibri Light" w:cs="Calibri Light"/>
                <w:sz w:val="18"/>
                <w:szCs w:val="18"/>
              </w:rPr>
              <w:t>Irreversible or other serious, long-lasting, adverse health effects or an impaired ability to escape</w:t>
            </w:r>
          </w:p>
        </w:tc>
      </w:tr>
      <w:tr w:rsidR="009E436A" w:rsidRPr="005B26BF" w14:paraId="063CBE3D" w14:textId="77777777" w:rsidTr="007066B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111" w14:textId="010DF8D5" w:rsidR="009E436A" w:rsidRPr="00FC1E29" w:rsidRDefault="009E436A" w:rsidP="009E436A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C1E29">
              <w:rPr>
                <w:rFonts w:ascii="Calibri Light" w:hAnsi="Calibri Light" w:cs="Calibri Light"/>
                <w:sz w:val="18"/>
                <w:szCs w:val="18"/>
              </w:rPr>
              <w:t>AEGL-3</w:t>
            </w:r>
            <w:r w:rsidR="007066BA" w:rsidRPr="00FC1E29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0BC8" w14:textId="4727F1D2" w:rsidR="009E436A" w:rsidRPr="00FC1E29" w:rsidRDefault="009E436A" w:rsidP="009E436A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C1E29">
              <w:rPr>
                <w:rFonts w:ascii="Calibri Light" w:hAnsi="Calibri Light" w:cs="Calibri Light"/>
                <w:sz w:val="18"/>
                <w:szCs w:val="18"/>
              </w:rPr>
              <w:t xml:space="preserve">76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418" w14:textId="01306233" w:rsidR="009E436A" w:rsidRPr="00FC1E29" w:rsidRDefault="007066BA" w:rsidP="009E436A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C1E29">
              <w:rPr>
                <w:rFonts w:ascii="Calibri Light" w:hAnsi="Calibri Light" w:cs="Calibri Light"/>
                <w:sz w:val="18"/>
                <w:szCs w:val="18"/>
              </w:rPr>
              <w:t>10-min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B4A4" w14:textId="71EAEB2B" w:rsidR="009E436A" w:rsidRPr="00FC1E29" w:rsidRDefault="009E436A" w:rsidP="009E436A">
            <w:pPr>
              <w:spacing w:before="60" w:after="6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FC1E29">
              <w:rPr>
                <w:rFonts w:ascii="Calibri Light" w:hAnsi="Calibri Light" w:cs="Calibri Light"/>
                <w:sz w:val="18"/>
                <w:szCs w:val="18"/>
              </w:rPr>
              <w:t>Life threatening adverse health effects or death</w:t>
            </w:r>
          </w:p>
        </w:tc>
      </w:tr>
    </w:tbl>
    <w:p w14:paraId="7611313C" w14:textId="44730E3E" w:rsidR="009E436A" w:rsidRDefault="007066BA" w:rsidP="007066BA">
      <w:pPr>
        <w:spacing w:before="60"/>
        <w:jc w:val="left"/>
        <w:rPr>
          <w:rFonts w:ascii="Calibri Light" w:hAnsi="Calibri Light" w:cs="Calibri Light"/>
          <w:sz w:val="16"/>
          <w:szCs w:val="16"/>
        </w:rPr>
      </w:pPr>
      <w:r w:rsidRPr="007066BA">
        <w:rPr>
          <w:rFonts w:ascii="Calibri Light" w:hAnsi="Calibri Light" w:cs="Calibri Light"/>
          <w:sz w:val="16"/>
          <w:szCs w:val="16"/>
          <w:vertAlign w:val="superscript"/>
        </w:rPr>
        <w:t>a</w:t>
      </w:r>
      <w:r>
        <w:rPr>
          <w:rFonts w:ascii="Calibri Light" w:hAnsi="Calibri Light" w:cs="Calibri Light"/>
          <w:sz w:val="16"/>
          <w:szCs w:val="16"/>
        </w:rPr>
        <w:t xml:space="preserve"> (</w:t>
      </w:r>
      <w:r w:rsidRPr="007066BA">
        <w:rPr>
          <w:rFonts w:ascii="Calibri Light" w:hAnsi="Calibri Light" w:cs="Calibri Light"/>
          <w:sz w:val="16"/>
          <w:szCs w:val="16"/>
        </w:rPr>
        <w:t>California</w:t>
      </w:r>
      <w:r>
        <w:rPr>
          <w:rFonts w:ascii="Calibri Light" w:hAnsi="Calibri Light" w:cs="Calibri Light"/>
          <w:sz w:val="16"/>
          <w:szCs w:val="16"/>
        </w:rPr>
        <w:t>)</w:t>
      </w:r>
      <w:r w:rsidRPr="007066BA">
        <w:rPr>
          <w:rFonts w:ascii="Calibri Light" w:hAnsi="Calibri Light" w:cs="Calibri Light"/>
          <w:sz w:val="16"/>
          <w:szCs w:val="16"/>
        </w:rPr>
        <w:t xml:space="preserve"> Office of Environmental Health Hazard Assessment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="00FC1E29" w:rsidRPr="00FC1E29">
        <w:rPr>
          <w:rFonts w:ascii="Calibri Light" w:hAnsi="Calibri Light" w:cs="Calibri Light"/>
          <w:sz w:val="16"/>
          <w:szCs w:val="16"/>
          <w:vertAlign w:val="superscript"/>
        </w:rPr>
        <w:t>5</w:t>
      </w:r>
    </w:p>
    <w:p w14:paraId="5F75629F" w14:textId="2F8097F5" w:rsidR="006B679F" w:rsidRPr="00FC1E29" w:rsidRDefault="006B679F" w:rsidP="006B679F">
      <w:pPr>
        <w:jc w:val="left"/>
        <w:rPr>
          <w:rFonts w:ascii="Calibri Light" w:hAnsi="Calibri Light" w:cs="Calibri Light"/>
          <w:sz w:val="16"/>
          <w:szCs w:val="16"/>
        </w:rPr>
      </w:pPr>
      <w:r w:rsidRPr="00FC1E29">
        <w:rPr>
          <w:rFonts w:ascii="Calibri Light" w:hAnsi="Calibri Light" w:cs="Calibri Light"/>
          <w:sz w:val="16"/>
          <w:szCs w:val="16"/>
          <w:vertAlign w:val="superscript"/>
        </w:rPr>
        <w:t>c</w:t>
      </w:r>
      <w:r w:rsidRPr="00FC1E29">
        <w:rPr>
          <w:rFonts w:ascii="Calibri Light" w:hAnsi="Calibri Light" w:cs="Calibri Light"/>
          <w:sz w:val="16"/>
          <w:szCs w:val="16"/>
        </w:rPr>
        <w:t xml:space="preserve"> Ministry for the Environment National Ambient Air Quality Guideline </w:t>
      </w:r>
      <w:r w:rsidRPr="00FC1E29">
        <w:rPr>
          <w:rFonts w:ascii="Calibri Light" w:hAnsi="Calibri Light" w:cs="Calibri Light"/>
          <w:sz w:val="16"/>
          <w:szCs w:val="16"/>
          <w:vertAlign w:val="superscript"/>
        </w:rPr>
        <w:t>1</w:t>
      </w:r>
    </w:p>
    <w:p w14:paraId="3CF60681" w14:textId="6AD3EC3C" w:rsidR="007066BA" w:rsidRPr="00FC1E29" w:rsidRDefault="006B679F" w:rsidP="006B679F">
      <w:pPr>
        <w:jc w:val="left"/>
        <w:rPr>
          <w:rFonts w:ascii="Calibri Light" w:hAnsi="Calibri Light" w:cs="Calibri Light"/>
          <w:sz w:val="16"/>
          <w:szCs w:val="16"/>
        </w:rPr>
      </w:pPr>
      <w:r w:rsidRPr="00FC1E29">
        <w:rPr>
          <w:rFonts w:ascii="Calibri Light" w:hAnsi="Calibri Light" w:cs="Calibri Light"/>
          <w:sz w:val="16"/>
          <w:szCs w:val="16"/>
          <w:vertAlign w:val="superscript"/>
        </w:rPr>
        <w:t>c</w:t>
      </w:r>
      <w:r w:rsidR="007066BA" w:rsidRPr="00FC1E29">
        <w:rPr>
          <w:rFonts w:ascii="Calibri Light" w:hAnsi="Calibri Light" w:cs="Calibri Light"/>
          <w:sz w:val="16"/>
          <w:szCs w:val="16"/>
        </w:rPr>
        <w:t xml:space="preserve"> (US) National Academies of Sciences </w:t>
      </w:r>
      <w:r w:rsidR="00FC1E29">
        <w:rPr>
          <w:rFonts w:ascii="Calibri Light" w:hAnsi="Calibri Light" w:cs="Calibri Light"/>
          <w:sz w:val="16"/>
          <w:szCs w:val="16"/>
        </w:rPr>
        <w:t>A</w:t>
      </w:r>
      <w:r w:rsidR="007066BA" w:rsidRPr="00FC1E29">
        <w:rPr>
          <w:rFonts w:ascii="Calibri Light" w:hAnsi="Calibri Light" w:cs="Calibri Light"/>
          <w:sz w:val="16"/>
          <w:szCs w:val="16"/>
        </w:rPr>
        <w:t xml:space="preserve">cute </w:t>
      </w:r>
      <w:r w:rsidR="00FC1E29">
        <w:rPr>
          <w:rFonts w:ascii="Calibri Light" w:hAnsi="Calibri Light" w:cs="Calibri Light"/>
          <w:sz w:val="16"/>
          <w:szCs w:val="16"/>
        </w:rPr>
        <w:t>E</w:t>
      </w:r>
      <w:r w:rsidR="007066BA" w:rsidRPr="00FC1E29">
        <w:rPr>
          <w:rFonts w:ascii="Calibri Light" w:hAnsi="Calibri Light" w:cs="Calibri Light"/>
          <w:sz w:val="16"/>
          <w:szCs w:val="16"/>
        </w:rPr>
        <w:t xml:space="preserve">xposure </w:t>
      </w:r>
      <w:r w:rsidR="00FC1E29">
        <w:rPr>
          <w:rFonts w:ascii="Calibri Light" w:hAnsi="Calibri Light" w:cs="Calibri Light"/>
          <w:sz w:val="16"/>
          <w:szCs w:val="16"/>
        </w:rPr>
        <w:t>G</w:t>
      </w:r>
      <w:r w:rsidR="007066BA" w:rsidRPr="00FC1E29">
        <w:rPr>
          <w:rFonts w:ascii="Calibri Light" w:hAnsi="Calibri Light" w:cs="Calibri Light"/>
          <w:sz w:val="16"/>
          <w:szCs w:val="16"/>
        </w:rPr>
        <w:t xml:space="preserve">uideline </w:t>
      </w:r>
      <w:r w:rsidR="00FC1E29">
        <w:rPr>
          <w:rFonts w:ascii="Calibri Light" w:hAnsi="Calibri Light" w:cs="Calibri Light"/>
          <w:sz w:val="16"/>
          <w:szCs w:val="16"/>
        </w:rPr>
        <w:t>L</w:t>
      </w:r>
      <w:r w:rsidR="007066BA" w:rsidRPr="00FC1E29">
        <w:rPr>
          <w:rFonts w:ascii="Calibri Light" w:hAnsi="Calibri Light" w:cs="Calibri Light"/>
          <w:sz w:val="16"/>
          <w:szCs w:val="16"/>
        </w:rPr>
        <w:t xml:space="preserve">evels </w:t>
      </w:r>
      <w:r w:rsidR="00FC1E29" w:rsidRPr="00FC1E29">
        <w:rPr>
          <w:rFonts w:ascii="Calibri Light" w:hAnsi="Calibri Light" w:cs="Calibri Light"/>
          <w:sz w:val="16"/>
          <w:szCs w:val="16"/>
          <w:vertAlign w:val="superscript"/>
        </w:rPr>
        <w:t>6</w:t>
      </w:r>
    </w:p>
    <w:p w14:paraId="6A66339C" w14:textId="77777777" w:rsidR="00D05792" w:rsidRPr="004D1856" w:rsidRDefault="00D05792" w:rsidP="00D05792">
      <w:pPr>
        <w:pStyle w:val="Heading1"/>
        <w:keepNext/>
        <w:spacing w:before="240" w:after="120"/>
        <w:rPr>
          <w:rFonts w:ascii="Calibri Light" w:hAnsi="Calibri Light" w:cs="Calibri Light"/>
          <w:sz w:val="24"/>
          <w:szCs w:val="24"/>
        </w:rPr>
      </w:pPr>
      <w:r w:rsidRPr="004D1856">
        <w:rPr>
          <w:rFonts w:ascii="Calibri Light" w:hAnsi="Calibri Light" w:cs="Calibri Light"/>
          <w:sz w:val="24"/>
          <w:szCs w:val="24"/>
        </w:rPr>
        <w:t>Typical levels</w:t>
      </w:r>
    </w:p>
    <w:p w14:paraId="6DD6C841" w14:textId="40816619" w:rsidR="00D05792" w:rsidRPr="005B26BF" w:rsidRDefault="00D05792" w:rsidP="00D0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00" w:line="264" w:lineRule="auto"/>
        <w:rPr>
          <w:rFonts w:ascii="Calibri Light" w:hAnsi="Calibri Light" w:cs="Calibri Light"/>
          <w:color w:val="000000"/>
          <w:sz w:val="20"/>
        </w:rPr>
      </w:pPr>
      <w:r w:rsidRPr="005B26BF">
        <w:rPr>
          <w:rFonts w:ascii="Calibri Light" w:hAnsi="Calibri Light" w:cs="Calibri Light"/>
          <w:color w:val="000000"/>
          <w:sz w:val="18"/>
          <w:szCs w:val="18"/>
        </w:rPr>
        <w:t>In an active geothermal area, such as Rotorua, H</w:t>
      </w:r>
      <w:r w:rsidRPr="005B26BF">
        <w:rPr>
          <w:rFonts w:ascii="Calibri Light" w:hAnsi="Calibri Light" w:cs="Calibri Light"/>
          <w:color w:val="000000"/>
          <w:sz w:val="18"/>
          <w:szCs w:val="18"/>
          <w:vertAlign w:val="subscript"/>
        </w:rPr>
        <w:t>2</w:t>
      </w:r>
      <w:r w:rsidRPr="005B26BF">
        <w:rPr>
          <w:rFonts w:ascii="Calibri Light" w:hAnsi="Calibri Light" w:cs="Calibri Light"/>
          <w:color w:val="000000"/>
          <w:sz w:val="18"/>
          <w:szCs w:val="18"/>
        </w:rPr>
        <w:t xml:space="preserve">S concentrations </w:t>
      </w:r>
      <w:r w:rsidR="002B1342">
        <w:rPr>
          <w:rFonts w:ascii="Calibri Light" w:hAnsi="Calibri Light" w:cs="Calibri Light"/>
          <w:color w:val="000000"/>
          <w:sz w:val="18"/>
          <w:szCs w:val="18"/>
        </w:rPr>
        <w:t xml:space="preserve">have been </w:t>
      </w:r>
      <w:r w:rsidR="00DE2B8C">
        <w:rPr>
          <w:rFonts w:ascii="Calibri Light" w:hAnsi="Calibri Light" w:cs="Calibri Light"/>
          <w:color w:val="000000"/>
          <w:sz w:val="18"/>
          <w:szCs w:val="18"/>
        </w:rPr>
        <w:t>measured</w:t>
      </w:r>
      <w:r w:rsidRPr="005B26BF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="00DE2B8C">
        <w:rPr>
          <w:rFonts w:ascii="Calibri Light" w:hAnsi="Calibri Light" w:cs="Calibri Light"/>
          <w:color w:val="000000"/>
          <w:sz w:val="18"/>
          <w:szCs w:val="18"/>
        </w:rPr>
        <w:t>at</w:t>
      </w:r>
      <w:r w:rsidR="002B1342" w:rsidRPr="005B26BF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="002046EE">
        <w:rPr>
          <w:rFonts w:ascii="Calibri Light" w:hAnsi="Calibri Light" w:cs="Calibri Light"/>
          <w:color w:val="000000"/>
          <w:sz w:val="18"/>
          <w:szCs w:val="18"/>
        </w:rPr>
        <w:t>0.0</w:t>
      </w:r>
      <w:r w:rsidRPr="005B26BF">
        <w:rPr>
          <w:rFonts w:ascii="Calibri Light" w:hAnsi="Calibri Light" w:cs="Calibri Light"/>
          <w:color w:val="000000"/>
          <w:sz w:val="18"/>
          <w:szCs w:val="18"/>
        </w:rPr>
        <w:t>2</w:t>
      </w:r>
      <w:r w:rsidR="002B1342">
        <w:rPr>
          <w:rFonts w:ascii="Calibri Light" w:hAnsi="Calibri Light" w:cs="Calibri Light"/>
          <w:color w:val="000000"/>
          <w:sz w:val="18"/>
          <w:szCs w:val="18"/>
        </w:rPr>
        <w:t>1</w:t>
      </w:r>
      <w:r w:rsidR="002046EE">
        <w:rPr>
          <w:rFonts w:ascii="Calibri Light" w:hAnsi="Calibri Light" w:cs="Calibri Light"/>
          <w:color w:val="000000"/>
          <w:sz w:val="18"/>
          <w:szCs w:val="18"/>
        </w:rPr>
        <w:t xml:space="preserve"> ppm </w:t>
      </w:r>
      <w:r w:rsidRPr="005B26BF">
        <w:rPr>
          <w:rFonts w:ascii="Calibri Light" w:hAnsi="Calibri Light" w:cs="Calibri Light"/>
          <w:color w:val="000000"/>
          <w:sz w:val="18"/>
          <w:szCs w:val="18"/>
        </w:rPr>
        <w:t xml:space="preserve">(mean) </w:t>
      </w:r>
      <w:r w:rsidR="00DE2B8C">
        <w:rPr>
          <w:rFonts w:ascii="Calibri Light" w:hAnsi="Calibri Light" w:cs="Calibri Light"/>
          <w:color w:val="000000"/>
          <w:sz w:val="18"/>
          <w:szCs w:val="18"/>
        </w:rPr>
        <w:t>in</w:t>
      </w:r>
      <w:r w:rsidRPr="005B26BF">
        <w:rPr>
          <w:rFonts w:ascii="Calibri Light" w:hAnsi="Calibri Light" w:cs="Calibri Light"/>
          <w:color w:val="000000"/>
          <w:sz w:val="18"/>
          <w:szCs w:val="18"/>
        </w:rPr>
        <w:t xml:space="preserve"> residences and </w:t>
      </w:r>
      <w:r w:rsidR="002046EE">
        <w:rPr>
          <w:rFonts w:ascii="Calibri Light" w:hAnsi="Calibri Light" w:cs="Calibri Light"/>
          <w:color w:val="000000"/>
          <w:sz w:val="18"/>
          <w:szCs w:val="18"/>
        </w:rPr>
        <w:t>0.0</w:t>
      </w:r>
      <w:r w:rsidRPr="005B26BF">
        <w:rPr>
          <w:rFonts w:ascii="Calibri Light" w:hAnsi="Calibri Light" w:cs="Calibri Light"/>
          <w:color w:val="000000"/>
          <w:sz w:val="18"/>
          <w:szCs w:val="18"/>
        </w:rPr>
        <w:t>27</w:t>
      </w:r>
      <w:r w:rsidR="002046EE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Pr="005B26BF">
        <w:rPr>
          <w:rFonts w:ascii="Calibri Light" w:hAnsi="Calibri Light" w:cs="Calibri Light"/>
          <w:color w:val="000000"/>
          <w:sz w:val="18"/>
          <w:szCs w:val="18"/>
        </w:rPr>
        <w:t>pp</w:t>
      </w:r>
      <w:r w:rsidR="002046EE">
        <w:rPr>
          <w:rFonts w:ascii="Calibri Light" w:hAnsi="Calibri Light" w:cs="Calibri Light"/>
          <w:color w:val="000000"/>
          <w:sz w:val="18"/>
          <w:szCs w:val="18"/>
        </w:rPr>
        <w:t>m</w:t>
      </w:r>
      <w:r w:rsidRPr="005B26BF">
        <w:rPr>
          <w:rFonts w:ascii="Calibri Light" w:hAnsi="Calibri Light" w:cs="Calibri Light"/>
          <w:color w:val="000000"/>
          <w:sz w:val="18"/>
          <w:szCs w:val="18"/>
        </w:rPr>
        <w:t xml:space="preserve"> (mean) in workplaces</w:t>
      </w:r>
      <w:r w:rsidR="00DE2B8C">
        <w:rPr>
          <w:rFonts w:ascii="Calibri Light" w:hAnsi="Calibri Light" w:cs="Calibri Light"/>
          <w:color w:val="000000"/>
          <w:sz w:val="18"/>
          <w:szCs w:val="18"/>
        </w:rPr>
        <w:t>.</w:t>
      </w:r>
      <w:r w:rsidR="003467E8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="00D444AA">
        <w:rPr>
          <w:rFonts w:ascii="Calibri Light" w:hAnsi="Calibri Light" w:cs="Calibri Light"/>
          <w:color w:val="000000"/>
          <w:sz w:val="18"/>
          <w:szCs w:val="18"/>
          <w:vertAlign w:val="superscript"/>
        </w:rPr>
        <w:t>7</w:t>
      </w:r>
      <w:r w:rsidR="00DE2B8C">
        <w:rPr>
          <w:rFonts w:ascii="Calibri Light" w:hAnsi="Calibri Light" w:cs="Calibri Light"/>
          <w:color w:val="000000"/>
          <w:sz w:val="18"/>
          <w:szCs w:val="18"/>
        </w:rPr>
        <w:t xml:space="preserve"> In n</w:t>
      </w:r>
      <w:r w:rsidRPr="005B26BF">
        <w:rPr>
          <w:rFonts w:ascii="Calibri Light" w:hAnsi="Calibri Light" w:cs="Calibri Light"/>
          <w:color w:val="000000"/>
          <w:sz w:val="18"/>
          <w:szCs w:val="18"/>
        </w:rPr>
        <w:t xml:space="preserve">on-geothermal areas, such as London, concentrations are </w:t>
      </w:r>
      <w:r w:rsidR="0076626A">
        <w:rPr>
          <w:rFonts w:ascii="Calibri Light" w:hAnsi="Calibri Light" w:cs="Calibri Light"/>
          <w:color w:val="000000"/>
          <w:sz w:val="18"/>
          <w:szCs w:val="18"/>
        </w:rPr>
        <w:t>typically</w:t>
      </w:r>
      <w:r w:rsidRPr="005B26BF">
        <w:rPr>
          <w:rFonts w:ascii="Calibri Light" w:hAnsi="Calibri Light" w:cs="Calibri Light"/>
          <w:color w:val="000000"/>
          <w:sz w:val="18"/>
          <w:szCs w:val="18"/>
        </w:rPr>
        <w:t xml:space="preserve"> around 0.</w:t>
      </w:r>
      <w:r w:rsidR="002046EE">
        <w:rPr>
          <w:rFonts w:ascii="Calibri Light" w:hAnsi="Calibri Light" w:cs="Calibri Light"/>
          <w:color w:val="000000"/>
          <w:sz w:val="18"/>
          <w:szCs w:val="18"/>
        </w:rPr>
        <w:t>000</w:t>
      </w:r>
      <w:r w:rsidRPr="005B26BF">
        <w:rPr>
          <w:rFonts w:ascii="Calibri Light" w:hAnsi="Calibri Light" w:cs="Calibri Light"/>
          <w:color w:val="000000"/>
          <w:sz w:val="18"/>
          <w:szCs w:val="18"/>
        </w:rPr>
        <w:t>1</w:t>
      </w:r>
      <w:r w:rsidR="00D444AA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Pr="005B26BF">
        <w:rPr>
          <w:rFonts w:ascii="Calibri Light" w:hAnsi="Calibri Light" w:cs="Calibri Light"/>
          <w:color w:val="000000"/>
          <w:sz w:val="18"/>
          <w:szCs w:val="18"/>
        </w:rPr>
        <w:t>pp</w:t>
      </w:r>
      <w:r w:rsidR="002046EE">
        <w:rPr>
          <w:rFonts w:ascii="Calibri Light" w:hAnsi="Calibri Light" w:cs="Calibri Light"/>
          <w:color w:val="000000"/>
          <w:sz w:val="18"/>
          <w:szCs w:val="18"/>
        </w:rPr>
        <w:t>m</w:t>
      </w:r>
      <w:r w:rsidRPr="005B26BF">
        <w:rPr>
          <w:rFonts w:ascii="Calibri Light" w:hAnsi="Calibri Light" w:cs="Calibri Light"/>
          <w:color w:val="000000"/>
          <w:sz w:val="18"/>
          <w:szCs w:val="18"/>
        </w:rPr>
        <w:t>.</w:t>
      </w:r>
    </w:p>
    <w:p w14:paraId="236C00B6" w14:textId="55741D32" w:rsidR="00563E65" w:rsidRDefault="00563E65" w:rsidP="00563E65">
      <w:pPr>
        <w:pStyle w:val="Heading1"/>
        <w:keepNext/>
        <w:spacing w:before="240" w:after="1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Wastewater </w:t>
      </w:r>
      <w:r w:rsidR="00D05792">
        <w:rPr>
          <w:rFonts w:ascii="Calibri Light" w:hAnsi="Calibri Light" w:cs="Calibri Light"/>
          <w:sz w:val="24"/>
          <w:szCs w:val="24"/>
        </w:rPr>
        <w:t xml:space="preserve">(sewer) </w:t>
      </w:r>
      <w:r w:rsidR="00DE2B8C">
        <w:rPr>
          <w:rFonts w:ascii="Calibri Light" w:hAnsi="Calibri Light" w:cs="Calibri Light"/>
          <w:sz w:val="24"/>
          <w:szCs w:val="24"/>
        </w:rPr>
        <w:t>gases</w:t>
      </w:r>
    </w:p>
    <w:p w14:paraId="01641B51" w14:textId="22B623A0" w:rsidR="00563E65" w:rsidRPr="00772F5B" w:rsidRDefault="00FC1E29" w:rsidP="00D0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64" w:lineRule="auto"/>
        <w:rPr>
          <w:rFonts w:ascii="Calibri Light" w:hAnsi="Calibri Light" w:cs="Calibri Light"/>
          <w:color w:val="000000"/>
          <w:sz w:val="18"/>
          <w:szCs w:val="18"/>
          <w:vertAlign w:val="superscript"/>
        </w:rPr>
      </w:pPr>
      <w:r>
        <w:rPr>
          <w:rFonts w:ascii="Calibri Light" w:hAnsi="Calibri Light" w:cs="Calibri Light"/>
          <w:sz w:val="18"/>
          <w:szCs w:val="18"/>
        </w:rPr>
        <w:t>H</w:t>
      </w:r>
      <w:r w:rsidRPr="00010F8F">
        <w:rPr>
          <w:rFonts w:ascii="Calibri Light" w:hAnsi="Calibri Light" w:cs="Calibri Light"/>
          <w:sz w:val="18"/>
          <w:szCs w:val="18"/>
          <w:vertAlign w:val="subscript"/>
        </w:rPr>
        <w:t>2</w:t>
      </w:r>
      <w:r>
        <w:rPr>
          <w:rFonts w:ascii="Calibri Light" w:hAnsi="Calibri Light" w:cs="Calibri Light"/>
          <w:sz w:val="18"/>
          <w:szCs w:val="18"/>
        </w:rPr>
        <w:t>S</w:t>
      </w:r>
      <w:r w:rsidR="0086538C">
        <w:rPr>
          <w:rFonts w:ascii="Calibri Light" w:hAnsi="Calibri Light" w:cs="Calibri Light"/>
          <w:color w:val="000000"/>
          <w:sz w:val="18"/>
          <w:szCs w:val="18"/>
        </w:rPr>
        <w:t xml:space="preserve"> is t</w:t>
      </w:r>
      <w:r w:rsidR="00563E65">
        <w:rPr>
          <w:rFonts w:ascii="Calibri Light" w:hAnsi="Calibri Light" w:cs="Calibri Light"/>
          <w:color w:val="000000"/>
          <w:sz w:val="18"/>
          <w:szCs w:val="18"/>
        </w:rPr>
        <w:t xml:space="preserve">he key </w:t>
      </w:r>
      <w:r w:rsidR="0086538C">
        <w:rPr>
          <w:rFonts w:ascii="Calibri Light" w:hAnsi="Calibri Light" w:cs="Calibri Light"/>
          <w:color w:val="000000"/>
          <w:sz w:val="18"/>
          <w:szCs w:val="18"/>
        </w:rPr>
        <w:t xml:space="preserve">odour </w:t>
      </w:r>
      <w:r w:rsidR="00563E65">
        <w:rPr>
          <w:rFonts w:ascii="Calibri Light" w:hAnsi="Calibri Light" w:cs="Calibri Light"/>
          <w:color w:val="000000"/>
          <w:sz w:val="18"/>
          <w:szCs w:val="18"/>
        </w:rPr>
        <w:t xml:space="preserve">contaminant from wastewater treatment </w:t>
      </w:r>
      <w:r w:rsidR="0086538C">
        <w:rPr>
          <w:rFonts w:ascii="Calibri Light" w:hAnsi="Calibri Light" w:cs="Calibri Light"/>
          <w:color w:val="000000"/>
          <w:sz w:val="18"/>
          <w:szCs w:val="18"/>
        </w:rPr>
        <w:t xml:space="preserve">and transport </w:t>
      </w:r>
      <w:r w:rsidR="00563E65">
        <w:rPr>
          <w:rFonts w:ascii="Calibri Light" w:hAnsi="Calibri Light" w:cs="Calibri Light"/>
          <w:color w:val="000000"/>
          <w:sz w:val="18"/>
          <w:szCs w:val="18"/>
        </w:rPr>
        <w:t>(sewers)</w:t>
      </w:r>
      <w:r w:rsidR="0086538C">
        <w:rPr>
          <w:rFonts w:ascii="Calibri Light" w:hAnsi="Calibri Light" w:cs="Calibri Light"/>
          <w:color w:val="000000"/>
          <w:sz w:val="18"/>
          <w:szCs w:val="18"/>
        </w:rPr>
        <w:t>.</w:t>
      </w:r>
      <w:r w:rsidR="00563E65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="00AC6761">
        <w:rPr>
          <w:rFonts w:ascii="Calibri Light" w:hAnsi="Calibri Light" w:cs="Calibri Light"/>
          <w:color w:val="000000"/>
          <w:sz w:val="18"/>
          <w:szCs w:val="18"/>
        </w:rPr>
        <w:t>Being</w:t>
      </w:r>
      <w:r w:rsidR="00563E65" w:rsidRPr="00B6270B">
        <w:rPr>
          <w:rFonts w:ascii="Calibri Light" w:hAnsi="Calibri Light" w:cs="Calibri Light"/>
          <w:color w:val="000000"/>
          <w:sz w:val="18"/>
          <w:szCs w:val="18"/>
        </w:rPr>
        <w:t xml:space="preserve"> heavier than air</w:t>
      </w:r>
      <w:r w:rsidR="00AC6761">
        <w:rPr>
          <w:rFonts w:ascii="Calibri Light" w:hAnsi="Calibri Light" w:cs="Calibri Light"/>
          <w:color w:val="000000"/>
          <w:sz w:val="18"/>
          <w:szCs w:val="18"/>
        </w:rPr>
        <w:t xml:space="preserve">, it </w:t>
      </w:r>
      <w:r w:rsidR="00563E65" w:rsidRPr="00B6270B">
        <w:rPr>
          <w:rFonts w:ascii="Calibri Light" w:hAnsi="Calibri Light" w:cs="Calibri Light"/>
          <w:color w:val="000000"/>
          <w:sz w:val="18"/>
          <w:szCs w:val="18"/>
        </w:rPr>
        <w:t>collect</w:t>
      </w:r>
      <w:r w:rsidR="00563E65">
        <w:rPr>
          <w:rFonts w:ascii="Calibri Light" w:hAnsi="Calibri Light" w:cs="Calibri Light"/>
          <w:color w:val="000000"/>
          <w:sz w:val="18"/>
          <w:szCs w:val="18"/>
        </w:rPr>
        <w:t>s</w:t>
      </w:r>
      <w:r w:rsidR="00563E65" w:rsidRPr="00B6270B">
        <w:rPr>
          <w:rFonts w:ascii="Calibri Light" w:hAnsi="Calibri Light" w:cs="Calibri Light"/>
          <w:color w:val="000000"/>
          <w:sz w:val="18"/>
          <w:szCs w:val="18"/>
        </w:rPr>
        <w:t xml:space="preserve"> in lower areas (e.g. lower portions of manholes and pumping stations).</w:t>
      </w:r>
      <w:r w:rsidR="00563E65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H</w:t>
      </w:r>
      <w:r w:rsidRPr="00010F8F">
        <w:rPr>
          <w:rFonts w:ascii="Calibri Light" w:hAnsi="Calibri Light" w:cs="Calibri Light"/>
          <w:sz w:val="18"/>
          <w:szCs w:val="18"/>
          <w:vertAlign w:val="subscript"/>
        </w:rPr>
        <w:t>2</w:t>
      </w:r>
      <w:r>
        <w:rPr>
          <w:rFonts w:ascii="Calibri Light" w:hAnsi="Calibri Light" w:cs="Calibri Light"/>
          <w:sz w:val="18"/>
          <w:szCs w:val="18"/>
        </w:rPr>
        <w:t>S</w:t>
      </w:r>
      <w:r w:rsidR="00563E65" w:rsidRPr="00B6270B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="0086538C">
        <w:rPr>
          <w:rFonts w:ascii="Calibri Light" w:hAnsi="Calibri Light" w:cs="Calibri Light"/>
          <w:color w:val="000000"/>
          <w:sz w:val="18"/>
          <w:szCs w:val="18"/>
        </w:rPr>
        <w:t xml:space="preserve">can also severely </w:t>
      </w:r>
      <w:r w:rsidR="00563E65" w:rsidRPr="00B6270B">
        <w:rPr>
          <w:rFonts w:ascii="Calibri Light" w:hAnsi="Calibri Light" w:cs="Calibri Light"/>
          <w:color w:val="000000"/>
          <w:sz w:val="18"/>
          <w:szCs w:val="18"/>
        </w:rPr>
        <w:t>corrode materials used in sewer and treatment plant construction.</w:t>
      </w:r>
      <w:r w:rsidR="003467E8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="00D72323">
        <w:rPr>
          <w:rFonts w:ascii="Calibri Light" w:hAnsi="Calibri Light" w:cs="Calibri Light"/>
          <w:color w:val="000000"/>
          <w:sz w:val="18"/>
          <w:szCs w:val="18"/>
          <w:vertAlign w:val="superscript"/>
        </w:rPr>
        <w:t>8</w:t>
      </w:r>
    </w:p>
    <w:p w14:paraId="139F2FE2" w14:textId="0BBFA480" w:rsidR="00772F5B" w:rsidRDefault="00563E65" w:rsidP="00D0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64" w:lineRule="auto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>I</w:t>
      </w:r>
      <w:r w:rsidRPr="00B6270B">
        <w:rPr>
          <w:rFonts w:ascii="Calibri Light" w:hAnsi="Calibri Light" w:cs="Calibri Light"/>
          <w:color w:val="000000"/>
          <w:sz w:val="18"/>
          <w:szCs w:val="18"/>
        </w:rPr>
        <w:t xml:space="preserve">n addition to </w:t>
      </w:r>
      <w:r w:rsidR="0086538C">
        <w:rPr>
          <w:rFonts w:ascii="Calibri Light" w:hAnsi="Calibri Light" w:cs="Calibri Light"/>
          <w:color w:val="000000"/>
          <w:sz w:val="18"/>
          <w:szCs w:val="18"/>
        </w:rPr>
        <w:t>H</w:t>
      </w:r>
      <w:r w:rsidR="0086538C" w:rsidRPr="0086538C">
        <w:rPr>
          <w:rFonts w:ascii="Calibri Light" w:hAnsi="Calibri Light" w:cs="Calibri Light"/>
          <w:color w:val="000000"/>
          <w:sz w:val="18"/>
          <w:szCs w:val="18"/>
          <w:vertAlign w:val="subscript"/>
        </w:rPr>
        <w:t>2</w:t>
      </w:r>
      <w:r w:rsidR="0086538C">
        <w:rPr>
          <w:rFonts w:ascii="Calibri Light" w:hAnsi="Calibri Light" w:cs="Calibri Light"/>
          <w:color w:val="000000"/>
          <w:sz w:val="18"/>
          <w:szCs w:val="18"/>
        </w:rPr>
        <w:t>S</w:t>
      </w:r>
      <w:r w:rsidRPr="00B6270B">
        <w:rPr>
          <w:rFonts w:ascii="Calibri Light" w:hAnsi="Calibri Light" w:cs="Calibri Light"/>
          <w:color w:val="000000"/>
          <w:sz w:val="18"/>
          <w:szCs w:val="18"/>
        </w:rPr>
        <w:t>, anaerobic decomposition of organic matter containing sulphur and nitrogen in sewers can also produce ammonia, carbon dioxide</w:t>
      </w:r>
      <w:r w:rsidR="0086538C">
        <w:rPr>
          <w:rFonts w:ascii="Calibri Light" w:hAnsi="Calibri Light" w:cs="Calibri Light"/>
          <w:color w:val="000000"/>
          <w:sz w:val="18"/>
          <w:szCs w:val="18"/>
        </w:rPr>
        <w:t xml:space="preserve">, </w:t>
      </w:r>
      <w:r w:rsidRPr="00B6270B">
        <w:rPr>
          <w:rFonts w:ascii="Calibri Light" w:hAnsi="Calibri Light" w:cs="Calibri Light"/>
          <w:color w:val="000000"/>
          <w:sz w:val="18"/>
          <w:szCs w:val="18"/>
        </w:rPr>
        <w:t xml:space="preserve">methane </w:t>
      </w:r>
      <w:r w:rsidR="0086538C">
        <w:rPr>
          <w:rFonts w:ascii="Calibri Light" w:hAnsi="Calibri Light" w:cs="Calibri Light"/>
          <w:color w:val="000000"/>
          <w:sz w:val="18"/>
          <w:szCs w:val="18"/>
        </w:rPr>
        <w:t>and a</w:t>
      </w:r>
      <w:r w:rsidRPr="00B6270B">
        <w:rPr>
          <w:rFonts w:ascii="Calibri Light" w:hAnsi="Calibri Light" w:cs="Calibri Light"/>
          <w:color w:val="000000"/>
          <w:sz w:val="18"/>
          <w:szCs w:val="18"/>
        </w:rPr>
        <w:t xml:space="preserve"> variety of inorganic sulphates and sulphides </w:t>
      </w:r>
      <w:r w:rsidR="0086538C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B6270B">
        <w:rPr>
          <w:rFonts w:ascii="Calibri Light" w:hAnsi="Calibri Light" w:cs="Calibri Light"/>
          <w:color w:val="000000"/>
          <w:sz w:val="18"/>
          <w:szCs w:val="18"/>
        </w:rPr>
        <w:t>such as mercaptans, thioethers and sulphides</w:t>
      </w:r>
      <w:r w:rsidR="0086538C">
        <w:rPr>
          <w:rFonts w:ascii="Calibri Light" w:hAnsi="Calibri Light" w:cs="Calibri Light"/>
          <w:color w:val="000000"/>
          <w:sz w:val="18"/>
          <w:szCs w:val="18"/>
        </w:rPr>
        <w:t>)</w:t>
      </w:r>
      <w:r w:rsidRPr="00B6270B">
        <w:rPr>
          <w:rFonts w:ascii="Calibri Light" w:hAnsi="Calibri Light" w:cs="Calibri Light"/>
          <w:color w:val="000000"/>
          <w:sz w:val="18"/>
          <w:szCs w:val="18"/>
        </w:rPr>
        <w:t xml:space="preserve">. These sulphur compounds can be very odorous as shown in </w:t>
      </w:r>
      <w:r w:rsidR="00772F5B">
        <w:rPr>
          <w:rFonts w:ascii="Calibri Light" w:hAnsi="Calibri Light" w:cs="Calibri Light"/>
          <w:color w:val="000000"/>
          <w:sz w:val="18"/>
          <w:szCs w:val="18"/>
        </w:rPr>
        <w:t>the t</w:t>
      </w:r>
      <w:r w:rsidRPr="00B6270B">
        <w:rPr>
          <w:rFonts w:ascii="Calibri Light" w:hAnsi="Calibri Light" w:cs="Calibri Light"/>
          <w:color w:val="000000"/>
          <w:sz w:val="18"/>
          <w:szCs w:val="18"/>
        </w:rPr>
        <w:t xml:space="preserve">able </w:t>
      </w:r>
      <w:r w:rsidR="00772F5B">
        <w:rPr>
          <w:rFonts w:ascii="Calibri Light" w:hAnsi="Calibri Light" w:cs="Calibri Light"/>
          <w:color w:val="000000"/>
          <w:sz w:val="18"/>
          <w:szCs w:val="18"/>
        </w:rPr>
        <w:t>below</w:t>
      </w:r>
      <w:r w:rsidRPr="00B6270B">
        <w:rPr>
          <w:rFonts w:ascii="Calibri Light" w:hAnsi="Calibri Light" w:cs="Calibri Light"/>
          <w:color w:val="000000"/>
          <w:sz w:val="18"/>
          <w:szCs w:val="18"/>
        </w:rPr>
        <w:t>.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</w:p>
    <w:p w14:paraId="787893B1" w14:textId="71AC495E" w:rsidR="00563E65" w:rsidRDefault="00563E65" w:rsidP="0056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Calibri Light" w:hAnsi="Calibri Light" w:cs="Calibri Light"/>
          <w:color w:val="000000"/>
          <w:sz w:val="18"/>
          <w:szCs w:val="18"/>
        </w:rPr>
      </w:pPr>
      <w:r w:rsidRPr="00772F5B">
        <w:rPr>
          <w:rFonts w:ascii="Calibri Light" w:hAnsi="Calibri Light" w:cs="Calibri Light"/>
          <w:b/>
          <w:bCs/>
          <w:color w:val="000000"/>
          <w:sz w:val="18"/>
          <w:szCs w:val="18"/>
        </w:rPr>
        <w:t>Odorous sulphur compounds in wastewater</w:t>
      </w:r>
      <w:r w:rsidR="00FC1E29">
        <w:rPr>
          <w:rFonts w:ascii="Calibri Light" w:hAnsi="Calibri Light" w:cs="Calibri Light"/>
          <w:b/>
          <w:bCs/>
          <w:color w:val="000000"/>
          <w:sz w:val="18"/>
          <w:szCs w:val="18"/>
        </w:rPr>
        <w:t xml:space="preserve"> </w:t>
      </w:r>
      <w:r w:rsidR="00D72323">
        <w:rPr>
          <w:rFonts w:ascii="Calibri Light" w:hAnsi="Calibri Light" w:cs="Calibri Light"/>
          <w:color w:val="000000"/>
          <w:sz w:val="18"/>
          <w:szCs w:val="18"/>
          <w:vertAlign w:val="superscript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1550"/>
        <w:gridCol w:w="1706"/>
        <w:gridCol w:w="1506"/>
        <w:gridCol w:w="974"/>
      </w:tblGrid>
      <w:tr w:rsidR="003C70AB" w:rsidRPr="001E692E" w14:paraId="3E9F83AB" w14:textId="77777777" w:rsidTr="008A452C">
        <w:trPr>
          <w:tblHeader/>
        </w:trPr>
        <w:tc>
          <w:tcPr>
            <w:tcW w:w="1599" w:type="dxa"/>
            <w:shd w:val="clear" w:color="auto" w:fill="808080" w:themeFill="background1" w:themeFillShade="80"/>
            <w:vAlign w:val="center"/>
          </w:tcPr>
          <w:p w14:paraId="68ADF46C" w14:textId="77777777" w:rsidR="003C70AB" w:rsidRPr="001E692E" w:rsidRDefault="003C70AB" w:rsidP="008A45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E692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Compound</w:t>
            </w:r>
          </w:p>
        </w:tc>
        <w:tc>
          <w:tcPr>
            <w:tcW w:w="1550" w:type="dxa"/>
            <w:shd w:val="clear" w:color="auto" w:fill="808080" w:themeFill="background1" w:themeFillShade="80"/>
            <w:vAlign w:val="center"/>
          </w:tcPr>
          <w:p w14:paraId="7486B6E3" w14:textId="77777777" w:rsidR="003C70AB" w:rsidRPr="001E692E" w:rsidRDefault="003C70AB" w:rsidP="008A45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E692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Formula</w:t>
            </w:r>
          </w:p>
        </w:tc>
        <w:tc>
          <w:tcPr>
            <w:tcW w:w="1706" w:type="dxa"/>
            <w:shd w:val="clear" w:color="auto" w:fill="808080" w:themeFill="background1" w:themeFillShade="80"/>
            <w:vAlign w:val="center"/>
          </w:tcPr>
          <w:p w14:paraId="6F2329A2" w14:textId="549205C5" w:rsidR="003C70AB" w:rsidRPr="001E692E" w:rsidRDefault="003C70AB" w:rsidP="008A45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E692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Characteristic </w:t>
            </w:r>
            <w:r w:rsidR="00731BF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o</w:t>
            </w:r>
            <w:r w:rsidRPr="001E692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dour</w:t>
            </w:r>
          </w:p>
        </w:tc>
        <w:tc>
          <w:tcPr>
            <w:tcW w:w="1506" w:type="dxa"/>
            <w:shd w:val="clear" w:color="auto" w:fill="808080" w:themeFill="background1" w:themeFillShade="80"/>
            <w:vAlign w:val="center"/>
          </w:tcPr>
          <w:p w14:paraId="33011FC4" w14:textId="3DB9D5B2" w:rsidR="003C70AB" w:rsidRPr="001E692E" w:rsidRDefault="003C70AB" w:rsidP="008A45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E692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Odour </w:t>
            </w:r>
            <w:r w:rsidR="00731BF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</w:t>
            </w:r>
            <w:r w:rsidRPr="001E692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hreshold (pp</w:t>
            </w:r>
            <w:r w:rsidR="008E3B4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</w:t>
            </w:r>
            <w:r w:rsidRPr="001E692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974" w:type="dxa"/>
            <w:shd w:val="clear" w:color="auto" w:fill="808080" w:themeFill="background1" w:themeFillShade="80"/>
            <w:vAlign w:val="center"/>
          </w:tcPr>
          <w:p w14:paraId="4D2C7C0B" w14:textId="27A64C9E" w:rsidR="003C70AB" w:rsidRPr="001E692E" w:rsidRDefault="003C70AB" w:rsidP="008A45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E692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Molecular </w:t>
            </w:r>
            <w:r w:rsidR="00731BF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w</w:t>
            </w:r>
            <w:r w:rsidRPr="001E692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eight (g/mol)</w:t>
            </w:r>
          </w:p>
        </w:tc>
      </w:tr>
      <w:tr w:rsidR="003C70AB" w:rsidRPr="001E692E" w14:paraId="315DBF4F" w14:textId="77777777" w:rsidTr="008A452C">
        <w:tc>
          <w:tcPr>
            <w:tcW w:w="1599" w:type="dxa"/>
          </w:tcPr>
          <w:p w14:paraId="088B1084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Allyl mercaptan</w:t>
            </w:r>
          </w:p>
        </w:tc>
        <w:tc>
          <w:tcPr>
            <w:tcW w:w="1550" w:type="dxa"/>
          </w:tcPr>
          <w:p w14:paraId="5A053FD0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CH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2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=CH-CH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2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-SH</w:t>
            </w:r>
          </w:p>
        </w:tc>
        <w:tc>
          <w:tcPr>
            <w:tcW w:w="1706" w:type="dxa"/>
          </w:tcPr>
          <w:p w14:paraId="166E00AE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Strong garlic-coffee</w:t>
            </w:r>
          </w:p>
        </w:tc>
        <w:tc>
          <w:tcPr>
            <w:tcW w:w="1506" w:type="dxa"/>
          </w:tcPr>
          <w:p w14:paraId="151CDF31" w14:textId="2354B3FF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0.0</w:t>
            </w:r>
            <w:r w:rsidR="008E3B49">
              <w:rPr>
                <w:rFonts w:ascii="Calibri Light" w:hAnsi="Calibri Light" w:cs="Calibri Light"/>
                <w:sz w:val="18"/>
                <w:szCs w:val="18"/>
              </w:rPr>
              <w:t>000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974" w:type="dxa"/>
          </w:tcPr>
          <w:p w14:paraId="0FAB1553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74.15</w:t>
            </w:r>
          </w:p>
        </w:tc>
      </w:tr>
      <w:tr w:rsidR="003C70AB" w:rsidRPr="001E692E" w14:paraId="053A6169" w14:textId="77777777" w:rsidTr="008A452C">
        <w:tc>
          <w:tcPr>
            <w:tcW w:w="1599" w:type="dxa"/>
          </w:tcPr>
          <w:p w14:paraId="74810F57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Amyl mercaptan</w:t>
            </w:r>
          </w:p>
        </w:tc>
        <w:tc>
          <w:tcPr>
            <w:tcW w:w="1550" w:type="dxa"/>
          </w:tcPr>
          <w:p w14:paraId="16366E0D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CH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3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-(CH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2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)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3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-CH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2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-SH</w:t>
            </w:r>
          </w:p>
        </w:tc>
        <w:tc>
          <w:tcPr>
            <w:tcW w:w="1706" w:type="dxa"/>
          </w:tcPr>
          <w:p w14:paraId="41289C80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Unpleasant-putrid</w:t>
            </w:r>
          </w:p>
        </w:tc>
        <w:tc>
          <w:tcPr>
            <w:tcW w:w="1506" w:type="dxa"/>
          </w:tcPr>
          <w:p w14:paraId="4E08A1AE" w14:textId="0155A50E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0.</w:t>
            </w:r>
            <w:r w:rsidR="008E3B49">
              <w:rPr>
                <w:rFonts w:ascii="Calibri Light" w:hAnsi="Calibri Light" w:cs="Calibri Light"/>
                <w:sz w:val="18"/>
                <w:szCs w:val="18"/>
              </w:rPr>
              <w:t>000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974" w:type="dxa"/>
          </w:tcPr>
          <w:p w14:paraId="3C2F7F7B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104.22</w:t>
            </w:r>
          </w:p>
        </w:tc>
      </w:tr>
      <w:tr w:rsidR="003C70AB" w:rsidRPr="001E692E" w14:paraId="6291137A" w14:textId="77777777" w:rsidTr="008A452C">
        <w:tc>
          <w:tcPr>
            <w:tcW w:w="1599" w:type="dxa"/>
          </w:tcPr>
          <w:p w14:paraId="2BB7B6D0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Benzyl mercaptan</w:t>
            </w:r>
          </w:p>
        </w:tc>
        <w:tc>
          <w:tcPr>
            <w:tcW w:w="1550" w:type="dxa"/>
            <w:shd w:val="clear" w:color="auto" w:fill="auto"/>
          </w:tcPr>
          <w:p w14:paraId="41ED0FD8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C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6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5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CH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2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-SH</w:t>
            </w:r>
          </w:p>
        </w:tc>
        <w:tc>
          <w:tcPr>
            <w:tcW w:w="1706" w:type="dxa"/>
          </w:tcPr>
          <w:p w14:paraId="3E85B9D8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Unpleasant-strong</w:t>
            </w:r>
          </w:p>
        </w:tc>
        <w:tc>
          <w:tcPr>
            <w:tcW w:w="1506" w:type="dxa"/>
          </w:tcPr>
          <w:p w14:paraId="2B376E49" w14:textId="109E7E64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0.</w:t>
            </w:r>
            <w:r w:rsidR="008E3B49">
              <w:rPr>
                <w:rFonts w:ascii="Calibri Light" w:hAnsi="Calibri Light" w:cs="Calibri Light"/>
                <w:sz w:val="18"/>
                <w:szCs w:val="18"/>
              </w:rPr>
              <w:t>000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974" w:type="dxa"/>
          </w:tcPr>
          <w:p w14:paraId="088E9FB2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124.21</w:t>
            </w:r>
          </w:p>
        </w:tc>
      </w:tr>
      <w:tr w:rsidR="003C70AB" w:rsidRPr="001E692E" w14:paraId="2E4FD68E" w14:textId="77777777" w:rsidTr="008A452C">
        <w:tc>
          <w:tcPr>
            <w:tcW w:w="1599" w:type="dxa"/>
          </w:tcPr>
          <w:p w14:paraId="72A528C7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Crotyl mercaptan</w:t>
            </w:r>
          </w:p>
        </w:tc>
        <w:tc>
          <w:tcPr>
            <w:tcW w:w="1550" w:type="dxa"/>
          </w:tcPr>
          <w:p w14:paraId="451A44FE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CH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3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-CH=CH=CH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2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-SH</w:t>
            </w:r>
          </w:p>
        </w:tc>
        <w:tc>
          <w:tcPr>
            <w:tcW w:w="1706" w:type="dxa"/>
          </w:tcPr>
          <w:p w14:paraId="1BD590ED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Skunk-like</w:t>
            </w:r>
          </w:p>
        </w:tc>
        <w:tc>
          <w:tcPr>
            <w:tcW w:w="1506" w:type="dxa"/>
          </w:tcPr>
          <w:p w14:paraId="6B25A6F7" w14:textId="592A8232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0.0</w:t>
            </w:r>
            <w:r w:rsidR="008E3B49">
              <w:rPr>
                <w:rFonts w:ascii="Calibri Light" w:hAnsi="Calibri Light" w:cs="Calibri Light"/>
                <w:sz w:val="18"/>
                <w:szCs w:val="18"/>
              </w:rPr>
              <w:t>000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974" w:type="dxa"/>
          </w:tcPr>
          <w:p w14:paraId="1E834DE4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90.19</w:t>
            </w:r>
          </w:p>
        </w:tc>
      </w:tr>
      <w:tr w:rsidR="003C70AB" w:rsidRPr="001E692E" w14:paraId="21D1C11A" w14:textId="77777777" w:rsidTr="008A452C">
        <w:tc>
          <w:tcPr>
            <w:tcW w:w="1599" w:type="dxa"/>
          </w:tcPr>
          <w:p w14:paraId="47E6DE4D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Dimethyl sulphide</w:t>
            </w:r>
          </w:p>
        </w:tc>
        <w:tc>
          <w:tcPr>
            <w:tcW w:w="1550" w:type="dxa"/>
          </w:tcPr>
          <w:p w14:paraId="7EEB0C35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CH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3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-S-CH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06" w:type="dxa"/>
          </w:tcPr>
          <w:p w14:paraId="1A403E19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Decayed vegetables</w:t>
            </w:r>
          </w:p>
        </w:tc>
        <w:tc>
          <w:tcPr>
            <w:tcW w:w="1506" w:type="dxa"/>
          </w:tcPr>
          <w:p w14:paraId="2D9B0DD7" w14:textId="534DF5F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0.</w:t>
            </w:r>
            <w:r w:rsidR="008E3B49">
              <w:rPr>
                <w:rFonts w:ascii="Calibri Light" w:hAnsi="Calibri Light" w:cs="Calibri Light"/>
                <w:sz w:val="18"/>
                <w:szCs w:val="18"/>
              </w:rPr>
              <w:t>000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FC1E2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716AC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74" w:type="dxa"/>
          </w:tcPr>
          <w:p w14:paraId="306EB2E5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62.13</w:t>
            </w:r>
          </w:p>
        </w:tc>
      </w:tr>
      <w:tr w:rsidR="003C70AB" w:rsidRPr="001E692E" w14:paraId="20028CD0" w14:textId="77777777" w:rsidTr="008A452C">
        <w:tc>
          <w:tcPr>
            <w:tcW w:w="1599" w:type="dxa"/>
          </w:tcPr>
          <w:p w14:paraId="06E9C7FC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Ethyl mercaptan</w:t>
            </w:r>
          </w:p>
        </w:tc>
        <w:tc>
          <w:tcPr>
            <w:tcW w:w="1550" w:type="dxa"/>
          </w:tcPr>
          <w:p w14:paraId="51A9B13D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CH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3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CH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2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-SH</w:t>
            </w:r>
          </w:p>
        </w:tc>
        <w:tc>
          <w:tcPr>
            <w:tcW w:w="1706" w:type="dxa"/>
          </w:tcPr>
          <w:p w14:paraId="76014ED1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Decayed cabbage</w:t>
            </w:r>
          </w:p>
        </w:tc>
        <w:tc>
          <w:tcPr>
            <w:tcW w:w="1506" w:type="dxa"/>
          </w:tcPr>
          <w:p w14:paraId="2B39AA14" w14:textId="70E1DFEA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0.00</w:t>
            </w:r>
            <w:r w:rsidR="008E3B49">
              <w:rPr>
                <w:rFonts w:ascii="Calibri Light" w:hAnsi="Calibri Light" w:cs="Calibri Light"/>
                <w:sz w:val="18"/>
                <w:szCs w:val="18"/>
              </w:rPr>
              <w:t>000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87</w:t>
            </w:r>
            <w:r w:rsidR="00FC1E2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716AC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74" w:type="dxa"/>
          </w:tcPr>
          <w:p w14:paraId="5E3E885F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62.10</w:t>
            </w:r>
          </w:p>
        </w:tc>
      </w:tr>
      <w:tr w:rsidR="003C70AB" w:rsidRPr="001E692E" w14:paraId="6867C6BC" w14:textId="77777777" w:rsidTr="008A452C">
        <w:tc>
          <w:tcPr>
            <w:tcW w:w="1599" w:type="dxa"/>
          </w:tcPr>
          <w:p w14:paraId="1CE0DB69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Hydrogen sulphide</w:t>
            </w:r>
          </w:p>
        </w:tc>
        <w:tc>
          <w:tcPr>
            <w:tcW w:w="1550" w:type="dxa"/>
          </w:tcPr>
          <w:p w14:paraId="794E086F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2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S</w:t>
            </w:r>
          </w:p>
        </w:tc>
        <w:tc>
          <w:tcPr>
            <w:tcW w:w="1706" w:type="dxa"/>
          </w:tcPr>
          <w:p w14:paraId="41A67A7E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Rotten eggs</w:t>
            </w:r>
          </w:p>
        </w:tc>
        <w:tc>
          <w:tcPr>
            <w:tcW w:w="1506" w:type="dxa"/>
          </w:tcPr>
          <w:p w14:paraId="2AB60A78" w14:textId="24581663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0.0</w:t>
            </w:r>
            <w:r w:rsidR="008E3B49">
              <w:rPr>
                <w:rFonts w:ascii="Calibri Light" w:hAnsi="Calibri Light" w:cs="Calibri Light"/>
                <w:sz w:val="18"/>
                <w:szCs w:val="18"/>
              </w:rPr>
              <w:t>000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4</w:t>
            </w:r>
            <w:r w:rsidR="00FC1E2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716AC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74" w:type="dxa"/>
          </w:tcPr>
          <w:p w14:paraId="24BC5724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34.10</w:t>
            </w:r>
          </w:p>
        </w:tc>
      </w:tr>
      <w:tr w:rsidR="003C70AB" w:rsidRPr="001E692E" w14:paraId="28A968DC" w14:textId="77777777" w:rsidTr="008A452C">
        <w:tc>
          <w:tcPr>
            <w:tcW w:w="1599" w:type="dxa"/>
          </w:tcPr>
          <w:p w14:paraId="703FFF26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Methyl mercaptan</w:t>
            </w:r>
          </w:p>
        </w:tc>
        <w:tc>
          <w:tcPr>
            <w:tcW w:w="1550" w:type="dxa"/>
          </w:tcPr>
          <w:p w14:paraId="622C4160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CH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3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SH</w:t>
            </w:r>
          </w:p>
        </w:tc>
        <w:tc>
          <w:tcPr>
            <w:tcW w:w="1706" w:type="dxa"/>
          </w:tcPr>
          <w:p w14:paraId="56D4E15B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Decayed cabbage</w:t>
            </w:r>
          </w:p>
        </w:tc>
        <w:tc>
          <w:tcPr>
            <w:tcW w:w="1506" w:type="dxa"/>
          </w:tcPr>
          <w:p w14:paraId="3FD645F6" w14:textId="4852739D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5</w:t>
            </w:r>
            <w:r w:rsidR="006B1395"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6B1395">
              <w:rPr>
                <w:rFonts w:ascii="Calibri Light" w:hAnsi="Calibri Light" w:cs="Calibri Light"/>
                <w:sz w:val="18"/>
                <w:szCs w:val="18"/>
              </w:rPr>
              <w:t xml:space="preserve"> x 10</w:t>
            </w:r>
            <w:r w:rsidR="006B1395" w:rsidRPr="006B1395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-13</w:t>
            </w:r>
            <w:r w:rsidR="006B1395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 xml:space="preserve"> </w:t>
            </w:r>
            <w:r w:rsidRPr="00716AC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74" w:type="dxa"/>
          </w:tcPr>
          <w:p w14:paraId="1A46C968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48.10</w:t>
            </w:r>
          </w:p>
        </w:tc>
      </w:tr>
      <w:tr w:rsidR="003C70AB" w:rsidRPr="001E692E" w14:paraId="2201C386" w14:textId="77777777" w:rsidTr="008A452C">
        <w:tc>
          <w:tcPr>
            <w:tcW w:w="1599" w:type="dxa"/>
          </w:tcPr>
          <w:p w14:paraId="06287DBE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Propyl mercaptan</w:t>
            </w:r>
          </w:p>
        </w:tc>
        <w:tc>
          <w:tcPr>
            <w:tcW w:w="1550" w:type="dxa"/>
          </w:tcPr>
          <w:p w14:paraId="5A6C8FE1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CH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3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-CH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2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-CH</w:t>
            </w:r>
            <w:r w:rsidRPr="001E692E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2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-SH</w:t>
            </w:r>
          </w:p>
        </w:tc>
        <w:tc>
          <w:tcPr>
            <w:tcW w:w="1706" w:type="dxa"/>
          </w:tcPr>
          <w:p w14:paraId="11D88AE0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Unpleasant</w:t>
            </w:r>
          </w:p>
        </w:tc>
        <w:tc>
          <w:tcPr>
            <w:tcW w:w="1506" w:type="dxa"/>
          </w:tcPr>
          <w:p w14:paraId="3B546893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0.075</w:t>
            </w:r>
          </w:p>
        </w:tc>
        <w:tc>
          <w:tcPr>
            <w:tcW w:w="974" w:type="dxa"/>
          </w:tcPr>
          <w:p w14:paraId="303CA7E5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76.16</w:t>
            </w:r>
          </w:p>
        </w:tc>
      </w:tr>
      <w:tr w:rsidR="003C70AB" w:rsidRPr="001E692E" w14:paraId="4D0A08E0" w14:textId="77777777" w:rsidTr="008A452C">
        <w:tc>
          <w:tcPr>
            <w:tcW w:w="1599" w:type="dxa"/>
          </w:tcPr>
          <w:p w14:paraId="38B6C286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Sulphur dioxide</w:t>
            </w:r>
          </w:p>
        </w:tc>
        <w:tc>
          <w:tcPr>
            <w:tcW w:w="1550" w:type="dxa"/>
          </w:tcPr>
          <w:p w14:paraId="56515629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SO</w:t>
            </w:r>
            <w:r w:rsidRPr="00D72323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06" w:type="dxa"/>
          </w:tcPr>
          <w:p w14:paraId="096347AD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Pungent, irritating</w:t>
            </w:r>
          </w:p>
        </w:tc>
        <w:tc>
          <w:tcPr>
            <w:tcW w:w="1506" w:type="dxa"/>
          </w:tcPr>
          <w:p w14:paraId="40C17716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0.34</w:t>
            </w:r>
            <w:r w:rsidRPr="00716AC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74" w:type="dxa"/>
          </w:tcPr>
          <w:p w14:paraId="59026C85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64.07</w:t>
            </w:r>
          </w:p>
        </w:tc>
      </w:tr>
      <w:tr w:rsidR="003C70AB" w:rsidRPr="001E692E" w14:paraId="281139E2" w14:textId="77777777" w:rsidTr="008A452C">
        <w:tc>
          <w:tcPr>
            <w:tcW w:w="1599" w:type="dxa"/>
          </w:tcPr>
          <w:p w14:paraId="15035C0F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Tert-butyl mercaptan</w:t>
            </w:r>
          </w:p>
        </w:tc>
        <w:tc>
          <w:tcPr>
            <w:tcW w:w="1550" w:type="dxa"/>
          </w:tcPr>
          <w:p w14:paraId="3CEF6764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(CH</w:t>
            </w:r>
            <w:r w:rsidRPr="00D72323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3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)</w:t>
            </w:r>
            <w:r w:rsidRPr="00D72323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3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C-SH</w:t>
            </w:r>
          </w:p>
        </w:tc>
        <w:tc>
          <w:tcPr>
            <w:tcW w:w="1706" w:type="dxa"/>
          </w:tcPr>
          <w:p w14:paraId="475E4D28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Skunk, unpleasant</w:t>
            </w:r>
          </w:p>
        </w:tc>
        <w:tc>
          <w:tcPr>
            <w:tcW w:w="1506" w:type="dxa"/>
          </w:tcPr>
          <w:p w14:paraId="07C2CB9B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0.08</w:t>
            </w:r>
          </w:p>
        </w:tc>
        <w:tc>
          <w:tcPr>
            <w:tcW w:w="974" w:type="dxa"/>
          </w:tcPr>
          <w:p w14:paraId="5709A524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90.10</w:t>
            </w:r>
          </w:p>
        </w:tc>
      </w:tr>
      <w:tr w:rsidR="003C70AB" w:rsidRPr="001E692E" w14:paraId="274E7ABD" w14:textId="77777777" w:rsidTr="008A452C">
        <w:tc>
          <w:tcPr>
            <w:tcW w:w="1599" w:type="dxa"/>
          </w:tcPr>
          <w:p w14:paraId="37E66AD8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1E692E">
              <w:rPr>
                <w:rFonts w:ascii="Calibri Light" w:hAnsi="Calibri Light" w:cs="Calibri Light"/>
                <w:sz w:val="18"/>
                <w:szCs w:val="18"/>
              </w:rPr>
              <w:t>Thiocresol</w:t>
            </w:r>
            <w:proofErr w:type="spellEnd"/>
          </w:p>
        </w:tc>
        <w:tc>
          <w:tcPr>
            <w:tcW w:w="1550" w:type="dxa"/>
            <w:shd w:val="clear" w:color="auto" w:fill="auto"/>
          </w:tcPr>
          <w:p w14:paraId="1D9DAED9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CH</w:t>
            </w:r>
            <w:r w:rsidRPr="00D72323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3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-C</w:t>
            </w:r>
            <w:r w:rsidRPr="00D72323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6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H</w:t>
            </w:r>
            <w:r w:rsidRPr="00D72323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4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SH</w:t>
            </w:r>
          </w:p>
        </w:tc>
        <w:tc>
          <w:tcPr>
            <w:tcW w:w="1706" w:type="dxa"/>
          </w:tcPr>
          <w:p w14:paraId="45496E28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Skunk, rancid</w:t>
            </w:r>
          </w:p>
        </w:tc>
        <w:tc>
          <w:tcPr>
            <w:tcW w:w="1506" w:type="dxa"/>
          </w:tcPr>
          <w:p w14:paraId="2D13DEA2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0.062</w:t>
            </w:r>
          </w:p>
        </w:tc>
        <w:tc>
          <w:tcPr>
            <w:tcW w:w="974" w:type="dxa"/>
          </w:tcPr>
          <w:p w14:paraId="6E50A81E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124.21</w:t>
            </w:r>
          </w:p>
        </w:tc>
      </w:tr>
      <w:tr w:rsidR="003C70AB" w:rsidRPr="001E692E" w14:paraId="7532062F" w14:textId="77777777" w:rsidTr="008A452C">
        <w:tc>
          <w:tcPr>
            <w:tcW w:w="1599" w:type="dxa"/>
          </w:tcPr>
          <w:p w14:paraId="08C7779C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Thiophenol</w:t>
            </w:r>
          </w:p>
        </w:tc>
        <w:tc>
          <w:tcPr>
            <w:tcW w:w="1550" w:type="dxa"/>
            <w:shd w:val="clear" w:color="auto" w:fill="auto"/>
          </w:tcPr>
          <w:p w14:paraId="67445211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C</w:t>
            </w:r>
            <w:r w:rsidRPr="00D72323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6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H</w:t>
            </w:r>
            <w:r w:rsidRPr="00D72323">
              <w:rPr>
                <w:rFonts w:ascii="Calibri Light" w:hAnsi="Calibri Light" w:cs="Calibri Light"/>
                <w:sz w:val="18"/>
                <w:szCs w:val="18"/>
                <w:vertAlign w:val="subscript"/>
              </w:rPr>
              <w:t>6</w:t>
            </w:r>
            <w:r w:rsidRPr="001E692E">
              <w:rPr>
                <w:rFonts w:ascii="Calibri Light" w:hAnsi="Calibri Light" w:cs="Calibri Light"/>
                <w:sz w:val="18"/>
                <w:szCs w:val="18"/>
              </w:rPr>
              <w:t>SH</w:t>
            </w:r>
          </w:p>
        </w:tc>
        <w:tc>
          <w:tcPr>
            <w:tcW w:w="1706" w:type="dxa"/>
          </w:tcPr>
          <w:p w14:paraId="430D516F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Putrid, garlic-like</w:t>
            </w:r>
          </w:p>
        </w:tc>
        <w:tc>
          <w:tcPr>
            <w:tcW w:w="1506" w:type="dxa"/>
          </w:tcPr>
          <w:p w14:paraId="70F9E171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0.062</w:t>
            </w:r>
          </w:p>
        </w:tc>
        <w:tc>
          <w:tcPr>
            <w:tcW w:w="974" w:type="dxa"/>
          </w:tcPr>
          <w:p w14:paraId="3D4AAF40" w14:textId="77777777" w:rsidR="003C70AB" w:rsidRPr="001E692E" w:rsidRDefault="003C70AB" w:rsidP="008A452C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E692E">
              <w:rPr>
                <w:rFonts w:ascii="Calibri Light" w:hAnsi="Calibri Light" w:cs="Calibri Light"/>
                <w:sz w:val="18"/>
                <w:szCs w:val="18"/>
              </w:rPr>
              <w:t>110.18</w:t>
            </w:r>
          </w:p>
        </w:tc>
      </w:tr>
    </w:tbl>
    <w:p w14:paraId="6E3DD0B4" w14:textId="757ED30F" w:rsidR="00716ACC" w:rsidRPr="00FC1E29" w:rsidRDefault="00716ACC" w:rsidP="00FC1E29">
      <w:pPr>
        <w:tabs>
          <w:tab w:val="left" w:pos="1134"/>
        </w:tabs>
        <w:spacing w:before="60"/>
        <w:rPr>
          <w:rFonts w:ascii="Calibri Light" w:hAnsi="Calibri Light" w:cs="Calibri Light"/>
          <w:sz w:val="16"/>
          <w:szCs w:val="16"/>
        </w:rPr>
      </w:pPr>
      <w:r w:rsidRPr="00FC1E29">
        <w:rPr>
          <w:rFonts w:ascii="Calibri Light" w:hAnsi="Calibri Light" w:cs="Calibri Light"/>
          <w:sz w:val="16"/>
          <w:szCs w:val="16"/>
          <w:vertAlign w:val="superscript"/>
        </w:rPr>
        <w:t>a</w:t>
      </w:r>
      <w:r w:rsidRPr="00FC1E29">
        <w:rPr>
          <w:rFonts w:ascii="Calibri Light" w:hAnsi="Calibri Light" w:cs="Calibri Light"/>
          <w:sz w:val="16"/>
          <w:szCs w:val="16"/>
        </w:rPr>
        <w:t xml:space="preserve"> </w:t>
      </w:r>
      <w:r w:rsidR="00FC1E29" w:rsidRPr="00FC1E29">
        <w:rPr>
          <w:rFonts w:ascii="Calibri Light" w:hAnsi="Calibri Light" w:cs="Calibri Light"/>
          <w:sz w:val="16"/>
          <w:szCs w:val="16"/>
        </w:rPr>
        <w:t>(AIHA, 2013)</w:t>
      </w:r>
      <w:r w:rsidR="003467E8">
        <w:rPr>
          <w:rFonts w:ascii="Calibri Light" w:hAnsi="Calibri Light" w:cs="Calibri Light"/>
          <w:sz w:val="16"/>
          <w:szCs w:val="16"/>
        </w:rPr>
        <w:t xml:space="preserve"> </w:t>
      </w:r>
      <w:r w:rsidR="00FC1E29" w:rsidRPr="00FC1E29">
        <w:rPr>
          <w:rFonts w:ascii="Calibri Light" w:hAnsi="Calibri Light" w:cs="Calibri Light"/>
          <w:sz w:val="16"/>
          <w:szCs w:val="16"/>
          <w:vertAlign w:val="superscript"/>
        </w:rPr>
        <w:t>3</w:t>
      </w:r>
    </w:p>
    <w:p w14:paraId="7F887962" w14:textId="40692366" w:rsidR="00D05792" w:rsidRDefault="006B1395" w:rsidP="00D05792">
      <w:pPr>
        <w:pStyle w:val="Heading1"/>
        <w:keepNext/>
        <w:spacing w:before="240" w:after="1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Potential exposure</w:t>
      </w:r>
    </w:p>
    <w:p w14:paraId="4ED0A518" w14:textId="3DE43B70" w:rsidR="00EC6317" w:rsidRDefault="00FC1E29" w:rsidP="00EC6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H</w:t>
      </w:r>
      <w:r w:rsidRPr="00010F8F">
        <w:rPr>
          <w:rFonts w:ascii="Calibri Light" w:hAnsi="Calibri Light" w:cs="Calibri Light"/>
          <w:sz w:val="18"/>
          <w:szCs w:val="18"/>
          <w:vertAlign w:val="subscript"/>
        </w:rPr>
        <w:t>2</w:t>
      </w:r>
      <w:r>
        <w:rPr>
          <w:rFonts w:ascii="Calibri Light" w:hAnsi="Calibri Light" w:cs="Calibri Light"/>
          <w:sz w:val="18"/>
          <w:szCs w:val="18"/>
        </w:rPr>
        <w:t>S</w:t>
      </w:r>
      <w:r w:rsidR="00EC6317" w:rsidRPr="00AD4B80">
        <w:rPr>
          <w:rFonts w:ascii="Calibri Light" w:hAnsi="Calibri Light" w:cs="Calibri Light"/>
          <w:color w:val="000000"/>
          <w:sz w:val="18"/>
          <w:szCs w:val="18"/>
        </w:rPr>
        <w:t xml:space="preserve"> is a gas therefore it is most likely to be breathed in. Skin and eye contact may also occur. The nervous system and cardiovascular system are most affected by </w:t>
      </w:r>
      <w:r>
        <w:rPr>
          <w:rFonts w:ascii="Calibri Light" w:hAnsi="Calibri Light" w:cs="Calibri Light"/>
          <w:sz w:val="18"/>
          <w:szCs w:val="18"/>
        </w:rPr>
        <w:t>H</w:t>
      </w:r>
      <w:r w:rsidRPr="00010F8F">
        <w:rPr>
          <w:rFonts w:ascii="Calibri Light" w:hAnsi="Calibri Light" w:cs="Calibri Light"/>
          <w:sz w:val="18"/>
          <w:szCs w:val="18"/>
          <w:vertAlign w:val="subscript"/>
        </w:rPr>
        <w:t>2</w:t>
      </w:r>
      <w:r>
        <w:rPr>
          <w:rFonts w:ascii="Calibri Light" w:hAnsi="Calibri Light" w:cs="Calibri Light"/>
          <w:sz w:val="18"/>
          <w:szCs w:val="18"/>
        </w:rPr>
        <w:t>S</w:t>
      </w:r>
      <w:r w:rsidR="00EC6317" w:rsidRPr="00AD4B80">
        <w:rPr>
          <w:rFonts w:ascii="Calibri Light" w:hAnsi="Calibri Light" w:cs="Calibri Light"/>
          <w:color w:val="000000"/>
          <w:sz w:val="18"/>
          <w:szCs w:val="18"/>
        </w:rPr>
        <w:t>, leading to a range of symptoms</w:t>
      </w:r>
      <w:r w:rsidR="00B9460A">
        <w:rPr>
          <w:rFonts w:ascii="Calibri Light" w:hAnsi="Calibri Light" w:cs="Calibri Light"/>
          <w:color w:val="000000"/>
          <w:sz w:val="18"/>
          <w:szCs w:val="18"/>
        </w:rPr>
        <w:t xml:space="preserve"> such as nausea</w:t>
      </w:r>
      <w:r w:rsidR="006B679F">
        <w:rPr>
          <w:rFonts w:ascii="Calibri Light" w:hAnsi="Calibri Light" w:cs="Calibri Light"/>
          <w:color w:val="000000"/>
          <w:sz w:val="18"/>
          <w:szCs w:val="18"/>
        </w:rPr>
        <w:t xml:space="preserve">, </w:t>
      </w:r>
      <w:r w:rsidR="00B9460A">
        <w:rPr>
          <w:rFonts w:ascii="Calibri Light" w:hAnsi="Calibri Light" w:cs="Calibri Light"/>
          <w:color w:val="000000"/>
          <w:sz w:val="18"/>
          <w:szCs w:val="18"/>
        </w:rPr>
        <w:t>headache</w:t>
      </w:r>
      <w:r w:rsidR="006B679F">
        <w:rPr>
          <w:rFonts w:ascii="Calibri Light" w:hAnsi="Calibri Light" w:cs="Calibri Light"/>
          <w:color w:val="000000"/>
          <w:sz w:val="18"/>
          <w:szCs w:val="18"/>
        </w:rPr>
        <w:t xml:space="preserve"> and dizziness</w:t>
      </w:r>
      <w:r w:rsidR="00B9460A">
        <w:rPr>
          <w:rFonts w:ascii="Calibri Light" w:hAnsi="Calibri Light" w:cs="Calibri Light"/>
          <w:color w:val="000000"/>
          <w:sz w:val="18"/>
          <w:szCs w:val="18"/>
        </w:rPr>
        <w:t xml:space="preserve">. </w:t>
      </w:r>
      <w:r w:rsidR="003467E8" w:rsidRPr="006B679F">
        <w:rPr>
          <w:rFonts w:ascii="Calibri Light" w:hAnsi="Calibri Light" w:cs="Calibri Light"/>
          <w:color w:val="000000"/>
          <w:sz w:val="18"/>
          <w:szCs w:val="18"/>
        </w:rPr>
        <w:t>The physiological response is rapid, even one or two breaths</w:t>
      </w:r>
      <w:r w:rsidR="003467E8">
        <w:rPr>
          <w:rFonts w:ascii="Calibri Light" w:hAnsi="Calibri Light" w:cs="Calibri Light"/>
          <w:color w:val="000000"/>
          <w:sz w:val="18"/>
          <w:szCs w:val="18"/>
        </w:rPr>
        <w:t xml:space="preserve"> at elevated concentrations can cause ‘knock down’. </w:t>
      </w:r>
      <w:r w:rsidR="00EC6317" w:rsidRPr="006B679F">
        <w:rPr>
          <w:rFonts w:ascii="Calibri Light" w:hAnsi="Calibri Light" w:cs="Calibri Light"/>
          <w:color w:val="000000"/>
          <w:sz w:val="18"/>
          <w:szCs w:val="18"/>
        </w:rPr>
        <w:t xml:space="preserve">Single exposures to </w:t>
      </w:r>
      <w:r w:rsidR="003467E8">
        <w:rPr>
          <w:rFonts w:ascii="Calibri Light" w:hAnsi="Calibri Light" w:cs="Calibri Light"/>
          <w:color w:val="000000"/>
          <w:sz w:val="18"/>
          <w:szCs w:val="18"/>
        </w:rPr>
        <w:t xml:space="preserve">very </w:t>
      </w:r>
      <w:r w:rsidR="00EC6317" w:rsidRPr="006B679F">
        <w:rPr>
          <w:rFonts w:ascii="Calibri Light" w:hAnsi="Calibri Light" w:cs="Calibri Light"/>
          <w:color w:val="000000"/>
          <w:sz w:val="18"/>
          <w:szCs w:val="18"/>
        </w:rPr>
        <w:t>high concentrations may rapidly cause breathing difficulties and</w:t>
      </w:r>
      <w:r w:rsidR="003467E8">
        <w:rPr>
          <w:rFonts w:ascii="Calibri Light" w:hAnsi="Calibri Light" w:cs="Calibri Light"/>
          <w:color w:val="000000"/>
          <w:sz w:val="18"/>
          <w:szCs w:val="18"/>
        </w:rPr>
        <w:t xml:space="preserve"> death</w:t>
      </w:r>
      <w:r w:rsidR="00EC6317" w:rsidRPr="006B679F">
        <w:rPr>
          <w:rFonts w:ascii="Calibri Light" w:hAnsi="Calibri Light" w:cs="Calibri Light"/>
          <w:color w:val="000000"/>
          <w:sz w:val="18"/>
          <w:szCs w:val="18"/>
        </w:rPr>
        <w:t>.</w:t>
      </w:r>
      <w:r w:rsidR="003467E8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="007D1DC5" w:rsidRPr="006B679F">
        <w:rPr>
          <w:rFonts w:ascii="Calibri Light" w:hAnsi="Calibri Light" w:cs="Calibri Light"/>
          <w:color w:val="000000"/>
          <w:sz w:val="18"/>
          <w:szCs w:val="18"/>
          <w:vertAlign w:val="superscript"/>
        </w:rPr>
        <w:t>9</w:t>
      </w:r>
      <w:r>
        <w:rPr>
          <w:rFonts w:ascii="Calibri Light" w:hAnsi="Calibri Light" w:cs="Calibri Light"/>
          <w:color w:val="000000"/>
          <w:sz w:val="18"/>
          <w:szCs w:val="18"/>
          <w:vertAlign w:val="superscript"/>
        </w:rPr>
        <w:t xml:space="preserve"> </w:t>
      </w:r>
    </w:p>
    <w:p w14:paraId="498D33A3" w14:textId="36999B36" w:rsidR="006B1395" w:rsidRDefault="006B1395" w:rsidP="006B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Calibri Light" w:hAnsi="Calibri Light" w:cs="Calibri Light"/>
          <w:color w:val="00000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>In New Zealand, sanitation w</w:t>
      </w:r>
      <w:r w:rsidR="00D05792" w:rsidRPr="003C70AB">
        <w:rPr>
          <w:rFonts w:ascii="Calibri Light" w:hAnsi="Calibri Light" w:cs="Calibri Light"/>
          <w:color w:val="000000"/>
          <w:sz w:val="18"/>
          <w:szCs w:val="18"/>
        </w:rPr>
        <w:t xml:space="preserve">orkers are </w:t>
      </w:r>
      <w:r>
        <w:rPr>
          <w:rFonts w:ascii="Calibri Light" w:hAnsi="Calibri Light" w:cs="Calibri Light"/>
          <w:color w:val="000000"/>
          <w:sz w:val="18"/>
          <w:szCs w:val="18"/>
        </w:rPr>
        <w:t>most</w:t>
      </w:r>
      <w:r w:rsidR="00D05792" w:rsidRPr="003C70AB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at </w:t>
      </w:r>
      <w:r w:rsidR="00D05792" w:rsidRPr="003C70AB">
        <w:rPr>
          <w:rFonts w:ascii="Calibri Light" w:hAnsi="Calibri Light" w:cs="Calibri Light"/>
          <w:color w:val="000000"/>
          <w:sz w:val="18"/>
          <w:szCs w:val="18"/>
        </w:rPr>
        <w:t>risk fr</w:t>
      </w:r>
      <w:r w:rsidR="009E15C0">
        <w:rPr>
          <w:rFonts w:ascii="Calibri Light" w:hAnsi="Calibri Light" w:cs="Calibri Light"/>
          <w:color w:val="000000"/>
          <w:sz w:val="18"/>
          <w:szCs w:val="18"/>
        </w:rPr>
        <w:t>om</w:t>
      </w:r>
      <w:r w:rsidR="00D05792" w:rsidRPr="003C70AB">
        <w:rPr>
          <w:rFonts w:ascii="Calibri Light" w:hAnsi="Calibri Light" w:cs="Calibri Light"/>
          <w:color w:val="000000"/>
          <w:sz w:val="18"/>
          <w:szCs w:val="18"/>
        </w:rPr>
        <w:t xml:space="preserve"> exposure to </w:t>
      </w:r>
      <w:r w:rsidR="009E15C0">
        <w:rPr>
          <w:rFonts w:ascii="Calibri Light" w:hAnsi="Calibri Light" w:cs="Calibri Light"/>
          <w:color w:val="000000"/>
          <w:sz w:val="18"/>
          <w:szCs w:val="18"/>
        </w:rPr>
        <w:t>H</w:t>
      </w:r>
      <w:r w:rsidR="009E15C0" w:rsidRPr="009E15C0">
        <w:rPr>
          <w:rFonts w:ascii="Calibri Light" w:hAnsi="Calibri Light" w:cs="Calibri Light"/>
          <w:color w:val="000000"/>
          <w:sz w:val="18"/>
          <w:szCs w:val="18"/>
          <w:vertAlign w:val="subscript"/>
        </w:rPr>
        <w:t>2</w:t>
      </w:r>
      <w:r w:rsidR="009E15C0">
        <w:rPr>
          <w:rFonts w:ascii="Calibri Light" w:hAnsi="Calibri Light" w:cs="Calibri Light"/>
          <w:color w:val="000000"/>
          <w:sz w:val="18"/>
          <w:szCs w:val="18"/>
        </w:rPr>
        <w:t>S</w:t>
      </w:r>
      <w:r w:rsidR="00D05792" w:rsidRPr="003C70AB">
        <w:rPr>
          <w:rFonts w:ascii="Calibri Light" w:hAnsi="Calibri Light" w:cs="Calibri Light"/>
          <w:color w:val="000000"/>
          <w:sz w:val="18"/>
          <w:szCs w:val="18"/>
        </w:rPr>
        <w:t xml:space="preserve">, especially when working in 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or near </w:t>
      </w:r>
      <w:r w:rsidR="00D05792" w:rsidRPr="003C70AB">
        <w:rPr>
          <w:rFonts w:ascii="Calibri Light" w:hAnsi="Calibri Light" w:cs="Calibri Light"/>
          <w:color w:val="000000"/>
          <w:sz w:val="18"/>
          <w:szCs w:val="18"/>
        </w:rPr>
        <w:t>confined spaces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 such as sewers, septic tanks and sump holes.</w:t>
      </w:r>
      <w:r w:rsidR="006B679F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Geothermal areas, such as Rotorua, also pose risks to the general public. There </w:t>
      </w:r>
      <w:r w:rsidR="00EE128C">
        <w:rPr>
          <w:rFonts w:ascii="Calibri Light" w:hAnsi="Calibri Light" w:cs="Calibri Light"/>
          <w:color w:val="000000"/>
          <w:sz w:val="18"/>
          <w:szCs w:val="18"/>
        </w:rPr>
        <w:t>have been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 11 deaths linked with H</w:t>
      </w:r>
      <w:r w:rsidRPr="006B1395">
        <w:rPr>
          <w:rFonts w:ascii="Calibri Light" w:hAnsi="Calibri Light" w:cs="Calibri Light"/>
          <w:color w:val="000000"/>
          <w:sz w:val="18"/>
          <w:szCs w:val="18"/>
          <w:vertAlign w:val="subscript"/>
        </w:rPr>
        <w:t>2</w:t>
      </w:r>
      <w:r>
        <w:rPr>
          <w:rFonts w:ascii="Calibri Light" w:hAnsi="Calibri Light" w:cs="Calibri Light"/>
          <w:color w:val="000000"/>
          <w:sz w:val="18"/>
          <w:szCs w:val="18"/>
        </w:rPr>
        <w:t>S exposure in spa pools and confined spaces (hotels) in New Zealand between 1946 and 2008</w:t>
      </w:r>
      <w:r w:rsidR="00EE128C">
        <w:rPr>
          <w:rFonts w:ascii="Calibri Light" w:hAnsi="Calibri Light" w:cs="Calibri Light"/>
          <w:color w:val="000000"/>
          <w:sz w:val="18"/>
          <w:szCs w:val="18"/>
        </w:rPr>
        <w:t>.</w:t>
      </w:r>
      <w:r w:rsidR="003467E8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="007D1DC5">
        <w:rPr>
          <w:rFonts w:ascii="Calibri Light" w:hAnsi="Calibri Light" w:cs="Calibri Light"/>
          <w:color w:val="000000"/>
          <w:sz w:val="18"/>
          <w:szCs w:val="18"/>
          <w:vertAlign w:val="superscript"/>
        </w:rPr>
        <w:t>10</w:t>
      </w:r>
    </w:p>
    <w:p w14:paraId="6F15D8B9" w14:textId="77777777" w:rsidR="00D444AA" w:rsidRDefault="00D444AA" w:rsidP="00D444AA">
      <w:pPr>
        <w:pStyle w:val="Heading1"/>
        <w:keepNext/>
        <w:spacing w:before="240" w:after="1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Vulnerable populations</w:t>
      </w:r>
    </w:p>
    <w:p w14:paraId="342831EF" w14:textId="78015AD1" w:rsidR="00D444AA" w:rsidRPr="005B26BF" w:rsidRDefault="00D444AA" w:rsidP="00D44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64" w:lineRule="auto"/>
        <w:rPr>
          <w:rFonts w:ascii="Calibri Light" w:hAnsi="Calibri Light" w:cs="Calibri Light"/>
          <w:color w:val="000000"/>
          <w:sz w:val="20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 xml:space="preserve">Vulnerable populations include </w:t>
      </w:r>
      <w:r w:rsidRPr="00031C99">
        <w:rPr>
          <w:rFonts w:ascii="Calibri Light" w:hAnsi="Calibri Light" w:cs="Calibri Light"/>
          <w:color w:val="000000"/>
          <w:sz w:val="18"/>
          <w:szCs w:val="18"/>
        </w:rPr>
        <w:t>asthma</w:t>
      </w:r>
      <w:r>
        <w:rPr>
          <w:rFonts w:ascii="Calibri Light" w:hAnsi="Calibri Light" w:cs="Calibri Light"/>
          <w:color w:val="000000"/>
          <w:sz w:val="18"/>
          <w:szCs w:val="18"/>
        </w:rPr>
        <w:t>tics</w:t>
      </w:r>
      <w:r w:rsidRPr="00031C99">
        <w:rPr>
          <w:rFonts w:ascii="Calibri Light" w:hAnsi="Calibri Light" w:cs="Calibri Light"/>
          <w:color w:val="000000"/>
          <w:sz w:val="18"/>
          <w:szCs w:val="18"/>
        </w:rPr>
        <w:t>, the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Pr="00031C99">
        <w:rPr>
          <w:rFonts w:ascii="Calibri Light" w:hAnsi="Calibri Light" w:cs="Calibri Light"/>
          <w:color w:val="000000"/>
          <w:sz w:val="18"/>
          <w:szCs w:val="18"/>
        </w:rPr>
        <w:t xml:space="preserve">elderly and young children with compromised respiratory function </w:t>
      </w:r>
      <w:r>
        <w:rPr>
          <w:rFonts w:ascii="Calibri Light" w:hAnsi="Calibri Light" w:cs="Calibri Light"/>
          <w:color w:val="000000"/>
          <w:sz w:val="18"/>
          <w:szCs w:val="18"/>
        </w:rPr>
        <w:t>s</w:t>
      </w:r>
      <w:r w:rsidRPr="00031C99">
        <w:rPr>
          <w:rFonts w:ascii="Calibri Light" w:hAnsi="Calibri Light" w:cs="Calibri Light"/>
          <w:color w:val="000000"/>
          <w:sz w:val="18"/>
          <w:szCs w:val="18"/>
        </w:rPr>
        <w:t>ince the respiratory tract is the major target organ of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 H</w:t>
      </w:r>
      <w:r w:rsidRPr="009E15C0">
        <w:rPr>
          <w:rFonts w:ascii="Calibri Light" w:hAnsi="Calibri Light" w:cs="Calibri Light"/>
          <w:color w:val="000000"/>
          <w:sz w:val="18"/>
          <w:szCs w:val="18"/>
          <w:vertAlign w:val="subscript"/>
        </w:rPr>
        <w:t>2</w:t>
      </w:r>
      <w:r>
        <w:rPr>
          <w:rFonts w:ascii="Calibri Light" w:hAnsi="Calibri Light" w:cs="Calibri Light"/>
          <w:color w:val="000000"/>
          <w:sz w:val="18"/>
          <w:szCs w:val="18"/>
        </w:rPr>
        <w:t>S</w:t>
      </w:r>
      <w:r w:rsidRPr="00031C99">
        <w:rPr>
          <w:rFonts w:ascii="Calibri Light" w:hAnsi="Calibri Light" w:cs="Calibri Light"/>
          <w:color w:val="000000"/>
          <w:sz w:val="18"/>
          <w:szCs w:val="18"/>
        </w:rPr>
        <w:t xml:space="preserve"> toxicity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. </w:t>
      </w:r>
      <w:r w:rsidR="007D1DC5">
        <w:rPr>
          <w:rFonts w:ascii="Calibri Light" w:hAnsi="Calibri Light" w:cs="Calibri Light"/>
          <w:color w:val="000000"/>
          <w:sz w:val="18"/>
          <w:szCs w:val="18"/>
          <w:vertAlign w:val="superscript"/>
        </w:rPr>
        <w:t>11</w:t>
      </w:r>
    </w:p>
    <w:p w14:paraId="714012AD" w14:textId="77777777" w:rsidR="00563E65" w:rsidRPr="004D1856" w:rsidRDefault="00563E65" w:rsidP="00D05792">
      <w:pPr>
        <w:pStyle w:val="Heading1"/>
        <w:keepNext/>
        <w:spacing w:before="120" w:after="1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Managing health risks</w:t>
      </w:r>
    </w:p>
    <w:p w14:paraId="421969CA" w14:textId="0257CB90" w:rsidR="00563E65" w:rsidRPr="00D774C4" w:rsidRDefault="00EE128C" w:rsidP="0056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>If H</w:t>
      </w:r>
      <w:r w:rsidRPr="00EE128C">
        <w:rPr>
          <w:rFonts w:ascii="Calibri Light" w:hAnsi="Calibri Light" w:cs="Calibri Light"/>
          <w:color w:val="000000"/>
          <w:sz w:val="18"/>
          <w:szCs w:val="18"/>
          <w:vertAlign w:val="subscript"/>
        </w:rPr>
        <w:t>2</w:t>
      </w:r>
      <w:r>
        <w:rPr>
          <w:rFonts w:ascii="Calibri Light" w:hAnsi="Calibri Light" w:cs="Calibri Light"/>
          <w:color w:val="000000"/>
          <w:sz w:val="18"/>
          <w:szCs w:val="18"/>
        </w:rPr>
        <w:t>S is suspected or detected (distinctive rotten eggs smell):</w:t>
      </w:r>
    </w:p>
    <w:p w14:paraId="497CA4F6" w14:textId="0D003A08" w:rsidR="00EE128C" w:rsidRPr="00EE128C" w:rsidRDefault="00EE128C" w:rsidP="00EE128C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360"/>
        <w:jc w:val="both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>Use an H</w:t>
      </w:r>
      <w:r w:rsidRPr="00EE128C">
        <w:rPr>
          <w:rFonts w:ascii="Calibri Light" w:hAnsi="Calibri Light" w:cs="Calibri Light"/>
          <w:color w:val="000000"/>
          <w:sz w:val="18"/>
          <w:szCs w:val="18"/>
          <w:vertAlign w:val="subscript"/>
        </w:rPr>
        <w:t>2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S monitor to determine concentrations. </w:t>
      </w:r>
      <w:r w:rsidRPr="00EE128C">
        <w:rPr>
          <w:rFonts w:ascii="Calibri Light" w:hAnsi="Calibri Light" w:cs="Calibri Light"/>
          <w:b/>
          <w:bCs/>
          <w:color w:val="595959" w:themeColor="text1" w:themeTint="A6"/>
          <w:sz w:val="18"/>
          <w:szCs w:val="18"/>
        </w:rPr>
        <w:t xml:space="preserve">Do not enter a confined space, or descend to </w:t>
      </w:r>
      <w:r w:rsidR="00A7088F">
        <w:rPr>
          <w:rFonts w:ascii="Calibri Light" w:hAnsi="Calibri Light" w:cs="Calibri Light"/>
          <w:b/>
          <w:bCs/>
          <w:color w:val="595959" w:themeColor="text1" w:themeTint="A6"/>
          <w:sz w:val="18"/>
          <w:szCs w:val="18"/>
        </w:rPr>
        <w:t xml:space="preserve">a </w:t>
      </w:r>
      <w:r w:rsidRPr="00EE128C">
        <w:rPr>
          <w:rFonts w:ascii="Calibri Light" w:hAnsi="Calibri Light" w:cs="Calibri Light"/>
          <w:b/>
          <w:bCs/>
          <w:color w:val="595959" w:themeColor="text1" w:themeTint="A6"/>
          <w:sz w:val="18"/>
          <w:szCs w:val="18"/>
        </w:rPr>
        <w:t>lower area, without first checking levels</w:t>
      </w:r>
      <w:r>
        <w:rPr>
          <w:rFonts w:ascii="Calibri Light" w:hAnsi="Calibri Light" w:cs="Calibri Light"/>
          <w:b/>
          <w:bCs/>
          <w:color w:val="595959" w:themeColor="text1" w:themeTint="A6"/>
          <w:sz w:val="18"/>
          <w:szCs w:val="18"/>
        </w:rPr>
        <w:t>;</w:t>
      </w:r>
    </w:p>
    <w:p w14:paraId="4733C974" w14:textId="0B5DBBC2" w:rsidR="00A7088F" w:rsidRPr="00EE128C" w:rsidRDefault="00A7088F" w:rsidP="00A7088F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36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D774C4">
        <w:rPr>
          <w:rFonts w:ascii="Calibri Light" w:hAnsi="Calibri Light" w:cs="Calibri Light"/>
          <w:color w:val="000000"/>
          <w:sz w:val="18"/>
          <w:szCs w:val="18"/>
        </w:rPr>
        <w:t>Use personal protective equipment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 (eye wear, gas mask) if concentrations &gt; 1 ppm</w:t>
      </w:r>
      <w:r w:rsidR="001117B7">
        <w:rPr>
          <w:rFonts w:ascii="Calibri Light" w:hAnsi="Calibri Light" w:cs="Calibri Light"/>
          <w:color w:val="000000"/>
          <w:sz w:val="18"/>
          <w:szCs w:val="18"/>
        </w:rPr>
        <w:t>;</w:t>
      </w:r>
    </w:p>
    <w:p w14:paraId="5DC1282C" w14:textId="28C43119" w:rsidR="00563E65" w:rsidRDefault="00563E65" w:rsidP="00D72323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36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D774C4">
        <w:rPr>
          <w:rFonts w:ascii="Calibri Light" w:hAnsi="Calibri Light" w:cs="Calibri Light"/>
          <w:color w:val="000000"/>
          <w:sz w:val="18"/>
          <w:szCs w:val="18"/>
        </w:rPr>
        <w:t xml:space="preserve">Eliminate the source of </w:t>
      </w:r>
      <w:r w:rsidR="009E15C0">
        <w:rPr>
          <w:rFonts w:ascii="Calibri Light" w:hAnsi="Calibri Light" w:cs="Calibri Light"/>
          <w:color w:val="000000"/>
          <w:sz w:val="18"/>
          <w:szCs w:val="18"/>
        </w:rPr>
        <w:t>H</w:t>
      </w:r>
      <w:r w:rsidR="009E15C0" w:rsidRPr="00716ACC">
        <w:rPr>
          <w:rFonts w:ascii="Calibri Light" w:hAnsi="Calibri Light" w:cs="Calibri Light"/>
          <w:color w:val="000000"/>
          <w:sz w:val="18"/>
          <w:szCs w:val="18"/>
          <w:vertAlign w:val="subscript"/>
        </w:rPr>
        <w:t>2</w:t>
      </w:r>
      <w:r w:rsidR="009E15C0">
        <w:rPr>
          <w:rFonts w:ascii="Calibri Light" w:hAnsi="Calibri Light" w:cs="Calibri Light"/>
          <w:color w:val="000000"/>
          <w:sz w:val="18"/>
          <w:szCs w:val="18"/>
        </w:rPr>
        <w:t>S</w:t>
      </w:r>
      <w:r w:rsidRPr="00D774C4">
        <w:rPr>
          <w:rFonts w:ascii="Calibri Light" w:hAnsi="Calibri Light" w:cs="Calibri Light"/>
          <w:color w:val="000000"/>
          <w:sz w:val="18"/>
          <w:szCs w:val="18"/>
        </w:rPr>
        <w:t xml:space="preserve"> whe</w:t>
      </w:r>
      <w:r w:rsidR="009E15C0">
        <w:rPr>
          <w:rFonts w:ascii="Calibri Light" w:hAnsi="Calibri Light" w:cs="Calibri Light"/>
          <w:color w:val="000000"/>
          <w:sz w:val="18"/>
          <w:szCs w:val="18"/>
        </w:rPr>
        <w:t>r</w:t>
      </w:r>
      <w:r w:rsidRPr="00D774C4">
        <w:rPr>
          <w:rFonts w:ascii="Calibri Light" w:hAnsi="Calibri Light" w:cs="Calibri Light"/>
          <w:color w:val="000000"/>
          <w:sz w:val="18"/>
          <w:szCs w:val="18"/>
        </w:rPr>
        <w:t>ever possible</w:t>
      </w:r>
      <w:r w:rsidR="00A7088F">
        <w:rPr>
          <w:rFonts w:ascii="Calibri Light" w:hAnsi="Calibri Light" w:cs="Calibri Light"/>
          <w:color w:val="000000"/>
          <w:sz w:val="18"/>
          <w:szCs w:val="18"/>
        </w:rPr>
        <w:t>. If flushing with fresh air, ensure venting to open space where other people will not be exposed</w:t>
      </w:r>
      <w:r w:rsidR="00EE128C">
        <w:rPr>
          <w:rFonts w:ascii="Calibri Light" w:hAnsi="Calibri Light" w:cs="Calibri Light"/>
          <w:color w:val="000000"/>
          <w:sz w:val="18"/>
          <w:szCs w:val="18"/>
        </w:rPr>
        <w:t>;</w:t>
      </w:r>
    </w:p>
    <w:p w14:paraId="099C4A47" w14:textId="46B82404" w:rsidR="00A7088F" w:rsidRPr="00D774C4" w:rsidRDefault="00A7088F" w:rsidP="00D72323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360"/>
        <w:jc w:val="both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>Keep the general public away.</w:t>
      </w:r>
    </w:p>
    <w:p w14:paraId="378B4491" w14:textId="28795260" w:rsidR="00EE128C" w:rsidRPr="00EE128C" w:rsidRDefault="00EE128C" w:rsidP="00EE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="Calibri Light" w:hAnsi="Calibri Light" w:cs="Calibri Light"/>
          <w:b/>
          <w:bCs/>
          <w:color w:val="000000"/>
          <w:sz w:val="18"/>
          <w:szCs w:val="18"/>
        </w:rPr>
      </w:pPr>
      <w:r w:rsidRPr="00EE128C">
        <w:rPr>
          <w:rFonts w:ascii="Calibri Light" w:hAnsi="Calibri Light" w:cs="Calibri Light"/>
          <w:b/>
          <w:bCs/>
          <w:color w:val="595959" w:themeColor="text1" w:themeTint="A6"/>
          <w:sz w:val="18"/>
          <w:szCs w:val="18"/>
        </w:rPr>
        <w:t>Do not rely on the sense of smell to indicate the presence of H</w:t>
      </w:r>
      <w:r w:rsidRPr="00EE128C">
        <w:rPr>
          <w:rFonts w:ascii="Calibri Light" w:hAnsi="Calibri Light" w:cs="Calibri Light"/>
          <w:b/>
          <w:bCs/>
          <w:color w:val="595959" w:themeColor="text1" w:themeTint="A6"/>
          <w:sz w:val="18"/>
          <w:szCs w:val="18"/>
          <w:vertAlign w:val="subscript"/>
        </w:rPr>
        <w:t>2</w:t>
      </w:r>
      <w:r w:rsidRPr="00EE128C">
        <w:rPr>
          <w:rFonts w:ascii="Calibri Light" w:hAnsi="Calibri Light" w:cs="Calibri Light"/>
          <w:b/>
          <w:bCs/>
          <w:color w:val="595959" w:themeColor="text1" w:themeTint="A6"/>
          <w:sz w:val="18"/>
          <w:szCs w:val="18"/>
        </w:rPr>
        <w:t>S or to warn of harmful levels.</w:t>
      </w:r>
    </w:p>
    <w:p w14:paraId="23FD322D" w14:textId="7BC32781" w:rsidR="003C70AB" w:rsidRDefault="003C70AB" w:rsidP="00A73864">
      <w:pPr>
        <w:pStyle w:val="Heading1"/>
        <w:pBdr>
          <w:top w:val="single" w:sz="4" w:space="1" w:color="auto"/>
        </w:pBdr>
        <w:spacing w:before="240" w:after="1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References</w:t>
      </w:r>
    </w:p>
    <w:p w14:paraId="437AC02A" w14:textId="38E9346B" w:rsidR="003C70AB" w:rsidRPr="00D444AA" w:rsidRDefault="003C70AB" w:rsidP="003C70AB">
      <w:pPr>
        <w:pStyle w:val="EndnoteText"/>
        <w:rPr>
          <w:rFonts w:ascii="Calibri Light" w:hAnsi="Calibri Light" w:cs="Calibri Light"/>
          <w:sz w:val="16"/>
          <w:szCs w:val="16"/>
        </w:rPr>
      </w:pPr>
      <w:r w:rsidRPr="00D444AA">
        <w:rPr>
          <w:rFonts w:ascii="Calibri Light" w:hAnsi="Calibri Light" w:cs="Calibri Light"/>
          <w:sz w:val="16"/>
          <w:szCs w:val="16"/>
          <w:vertAlign w:val="superscript"/>
        </w:rPr>
        <w:t>1</w:t>
      </w:r>
      <w:r w:rsidRPr="00D444AA">
        <w:rPr>
          <w:rFonts w:ascii="Calibri Light" w:hAnsi="Calibri Light" w:cs="Calibri Light"/>
          <w:sz w:val="16"/>
          <w:szCs w:val="16"/>
        </w:rPr>
        <w:t xml:space="preserve"> MfE (2002). </w:t>
      </w:r>
      <w:r w:rsidRPr="00D444AA">
        <w:rPr>
          <w:rFonts w:ascii="Calibri Light" w:hAnsi="Calibri Light" w:cs="Calibri Light"/>
          <w:i/>
          <w:iCs/>
          <w:sz w:val="16"/>
          <w:szCs w:val="16"/>
        </w:rPr>
        <w:t>Ambient air quality guidelines – 2002 update</w:t>
      </w:r>
      <w:r w:rsidRPr="00D444AA">
        <w:rPr>
          <w:rFonts w:ascii="Calibri Light" w:hAnsi="Calibri Light" w:cs="Calibri Light"/>
          <w:sz w:val="16"/>
          <w:szCs w:val="16"/>
        </w:rPr>
        <w:t>. Ministry for the Environment, Wellington.</w:t>
      </w:r>
    </w:p>
    <w:p w14:paraId="50EE8C55" w14:textId="0F5177BE" w:rsidR="00772F5B" w:rsidRPr="00D444AA" w:rsidRDefault="00772F5B" w:rsidP="00772F5B">
      <w:pPr>
        <w:pStyle w:val="EndnoteText"/>
        <w:rPr>
          <w:rFonts w:ascii="Calibri Light" w:hAnsi="Calibri Light" w:cs="Calibri Light"/>
          <w:color w:val="000000"/>
          <w:sz w:val="16"/>
          <w:szCs w:val="16"/>
        </w:rPr>
      </w:pPr>
      <w:r w:rsidRPr="00D444AA">
        <w:rPr>
          <w:rFonts w:ascii="Calibri Light" w:hAnsi="Calibri Light" w:cs="Calibri Light"/>
          <w:sz w:val="16"/>
          <w:szCs w:val="16"/>
          <w:vertAlign w:val="superscript"/>
        </w:rPr>
        <w:t>2</w:t>
      </w:r>
      <w:r w:rsidRPr="00D444AA">
        <w:rPr>
          <w:rFonts w:ascii="Calibri Light" w:hAnsi="Calibri Light" w:cs="Calibri Light"/>
          <w:sz w:val="16"/>
          <w:szCs w:val="16"/>
        </w:rPr>
        <w:t xml:space="preserve"> </w:t>
      </w:r>
      <w:r w:rsidRPr="00D444AA">
        <w:rPr>
          <w:rFonts w:ascii="Calibri Light" w:hAnsi="Calibri Light" w:cs="Calibri Light"/>
          <w:color w:val="000000"/>
          <w:sz w:val="16"/>
          <w:szCs w:val="16"/>
        </w:rPr>
        <w:t xml:space="preserve">ATSDR (2016). </w:t>
      </w:r>
      <w:proofErr w:type="spellStart"/>
      <w:r w:rsidRPr="00D444AA">
        <w:rPr>
          <w:rFonts w:ascii="Calibri Light" w:hAnsi="Calibri Light" w:cs="Calibri Light"/>
          <w:i/>
          <w:iCs/>
          <w:color w:val="000000"/>
          <w:sz w:val="16"/>
          <w:szCs w:val="16"/>
        </w:rPr>
        <w:t>ToxGuide</w:t>
      </w:r>
      <w:proofErr w:type="spellEnd"/>
      <w:r w:rsidRPr="00D444AA">
        <w:rPr>
          <w:rFonts w:ascii="Calibri Light" w:hAnsi="Calibri Light" w:cs="Calibri Light"/>
          <w:i/>
          <w:iCs/>
          <w:color w:val="000000"/>
          <w:sz w:val="16"/>
          <w:szCs w:val="16"/>
        </w:rPr>
        <w:t xml:space="preserve"> for Hydrogen </w:t>
      </w:r>
      <w:proofErr w:type="spellStart"/>
      <w:r w:rsidRPr="00D444AA">
        <w:rPr>
          <w:rFonts w:ascii="Calibri Light" w:hAnsi="Calibri Light" w:cs="Calibri Light"/>
          <w:i/>
          <w:iCs/>
          <w:color w:val="000000"/>
          <w:sz w:val="16"/>
          <w:szCs w:val="16"/>
        </w:rPr>
        <w:t>Sulfide</w:t>
      </w:r>
      <w:proofErr w:type="spellEnd"/>
      <w:r w:rsidRPr="00D444AA">
        <w:rPr>
          <w:rFonts w:ascii="Calibri Light" w:hAnsi="Calibri Light" w:cs="Calibri Light"/>
          <w:i/>
          <w:iCs/>
          <w:color w:val="000000"/>
          <w:sz w:val="16"/>
          <w:szCs w:val="16"/>
        </w:rPr>
        <w:t xml:space="preserve"> H</w:t>
      </w:r>
      <w:r w:rsidRPr="00D444AA">
        <w:rPr>
          <w:rFonts w:ascii="Calibri Light" w:hAnsi="Calibri Light" w:cs="Calibri Light"/>
          <w:i/>
          <w:iCs/>
          <w:color w:val="000000"/>
          <w:sz w:val="16"/>
          <w:szCs w:val="16"/>
          <w:vertAlign w:val="subscript"/>
        </w:rPr>
        <w:t>2</w:t>
      </w:r>
      <w:r w:rsidRPr="00D444AA">
        <w:rPr>
          <w:rFonts w:ascii="Calibri Light" w:hAnsi="Calibri Light" w:cs="Calibri Light"/>
          <w:i/>
          <w:iCs/>
          <w:color w:val="000000"/>
          <w:sz w:val="16"/>
          <w:szCs w:val="16"/>
        </w:rPr>
        <w:t>S</w:t>
      </w:r>
      <w:r w:rsidRPr="00D444AA">
        <w:rPr>
          <w:rFonts w:ascii="Calibri Light" w:hAnsi="Calibri Light" w:cs="Calibri Light"/>
          <w:color w:val="000000"/>
          <w:sz w:val="16"/>
          <w:szCs w:val="16"/>
        </w:rPr>
        <w:t>. Agency for Toxic Substances and Disease Registry, U.S. Department of Health and Human Services Public Health Service, Atlanta, Georgia.</w:t>
      </w:r>
    </w:p>
    <w:p w14:paraId="7597451C" w14:textId="299FF31C" w:rsidR="00D72323" w:rsidRPr="00D444AA" w:rsidRDefault="00FC1E29" w:rsidP="00D72323">
      <w:pPr>
        <w:pStyle w:val="EndnoteText"/>
        <w:jc w:val="left"/>
        <w:rPr>
          <w:rFonts w:ascii="Calibri Light" w:hAnsi="Calibri Light" w:cs="Calibri Light"/>
          <w:color w:val="000000"/>
          <w:sz w:val="16"/>
          <w:szCs w:val="16"/>
        </w:rPr>
      </w:pPr>
      <w:r>
        <w:rPr>
          <w:rFonts w:ascii="Calibri Light" w:hAnsi="Calibri Light" w:cs="Calibri Light"/>
          <w:color w:val="000000"/>
          <w:sz w:val="16"/>
          <w:szCs w:val="16"/>
          <w:vertAlign w:val="superscript"/>
        </w:rPr>
        <w:t>3</w:t>
      </w:r>
      <w:r w:rsidR="00D72323" w:rsidRPr="00D444AA">
        <w:rPr>
          <w:rFonts w:ascii="Calibri Light" w:hAnsi="Calibri Light" w:cs="Calibri Light"/>
          <w:color w:val="000000"/>
          <w:sz w:val="16"/>
          <w:szCs w:val="16"/>
        </w:rPr>
        <w:t xml:space="preserve"> AIHA</w:t>
      </w:r>
      <w:r w:rsidR="00D72323" w:rsidRPr="00D444AA">
        <w:rPr>
          <w:rFonts w:ascii="Calibri Light" w:hAnsi="Calibri Light" w:cs="Calibri Light"/>
          <w:sz w:val="16"/>
          <w:szCs w:val="16"/>
        </w:rPr>
        <w:t xml:space="preserve"> (2013). </w:t>
      </w:r>
      <w:proofErr w:type="spellStart"/>
      <w:r w:rsidR="00D72323" w:rsidRPr="00D444AA">
        <w:rPr>
          <w:rFonts w:ascii="Calibri Light" w:hAnsi="Calibri Light" w:cs="Calibri Light"/>
          <w:i/>
          <w:iCs/>
          <w:sz w:val="16"/>
          <w:szCs w:val="16"/>
        </w:rPr>
        <w:t>Odor</w:t>
      </w:r>
      <w:proofErr w:type="spellEnd"/>
      <w:r w:rsidR="00D72323" w:rsidRPr="00D444AA">
        <w:rPr>
          <w:rFonts w:ascii="Calibri Light" w:hAnsi="Calibri Light" w:cs="Calibri Light"/>
          <w:i/>
          <w:iCs/>
          <w:sz w:val="16"/>
          <w:szCs w:val="16"/>
        </w:rPr>
        <w:t xml:space="preserve"> Thresholds for Chemicals with Established Health Standards</w:t>
      </w:r>
      <w:r w:rsidR="00D72323" w:rsidRPr="00D444AA">
        <w:rPr>
          <w:rFonts w:ascii="Calibri Light" w:hAnsi="Calibri Light" w:cs="Calibri Light"/>
          <w:sz w:val="16"/>
          <w:szCs w:val="16"/>
        </w:rPr>
        <w:t>. 2nd Edition. American Industrial Hygiene Association</w:t>
      </w:r>
      <w:r w:rsidR="00D72323" w:rsidRPr="00D444AA">
        <w:rPr>
          <w:rFonts w:ascii="Calibri Light" w:hAnsi="Calibri Light" w:cs="Calibri Light"/>
          <w:color w:val="000000"/>
          <w:sz w:val="16"/>
          <w:szCs w:val="16"/>
        </w:rPr>
        <w:t>, Fairfax, Virginia.</w:t>
      </w:r>
    </w:p>
    <w:p w14:paraId="0C03AC75" w14:textId="77777777" w:rsidR="00FC1E29" w:rsidRPr="00D444AA" w:rsidRDefault="00FC1E29" w:rsidP="00FC1E29">
      <w:pPr>
        <w:pStyle w:val="EndnoteText"/>
        <w:jc w:val="left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  <w:vertAlign w:val="superscript"/>
        </w:rPr>
        <w:t>4</w:t>
      </w:r>
      <w:r w:rsidRPr="00D444AA">
        <w:rPr>
          <w:rFonts w:ascii="Calibri Light" w:hAnsi="Calibri Light" w:cs="Calibri Light"/>
          <w:sz w:val="16"/>
          <w:szCs w:val="16"/>
        </w:rPr>
        <w:t xml:space="preserve"> IPCS (1981). </w:t>
      </w:r>
      <w:r w:rsidRPr="00D444AA">
        <w:rPr>
          <w:rFonts w:ascii="Calibri Light" w:hAnsi="Calibri Light" w:cs="Calibri Light"/>
          <w:i/>
          <w:iCs/>
          <w:sz w:val="16"/>
          <w:szCs w:val="16"/>
        </w:rPr>
        <w:t xml:space="preserve">International Peer Reviewed Chemical Safety Information – Hydrogen </w:t>
      </w:r>
      <w:proofErr w:type="spellStart"/>
      <w:r w:rsidRPr="00D444AA">
        <w:rPr>
          <w:rFonts w:ascii="Calibri Light" w:hAnsi="Calibri Light" w:cs="Calibri Light"/>
          <w:i/>
          <w:iCs/>
          <w:sz w:val="16"/>
          <w:szCs w:val="16"/>
        </w:rPr>
        <w:t>Sulfide</w:t>
      </w:r>
      <w:proofErr w:type="spellEnd"/>
      <w:r w:rsidRPr="00D444AA">
        <w:rPr>
          <w:rFonts w:ascii="Calibri Light" w:hAnsi="Calibri Light" w:cs="Calibri Light"/>
          <w:sz w:val="16"/>
          <w:szCs w:val="16"/>
        </w:rPr>
        <w:t>. International Programme on Chemical Safety, World Health Organisation, Geneva.</w:t>
      </w:r>
    </w:p>
    <w:p w14:paraId="47432BC6" w14:textId="7755F6A8" w:rsidR="00D72323" w:rsidRPr="00D444AA" w:rsidRDefault="00D72323" w:rsidP="00D72323">
      <w:pPr>
        <w:pStyle w:val="EndnoteText"/>
        <w:rPr>
          <w:rFonts w:ascii="Calibri Light" w:hAnsi="Calibri Light" w:cs="Calibri Light"/>
          <w:color w:val="000000"/>
          <w:sz w:val="16"/>
          <w:szCs w:val="16"/>
        </w:rPr>
      </w:pPr>
      <w:r w:rsidRPr="00D444AA">
        <w:rPr>
          <w:rFonts w:ascii="Calibri Light" w:hAnsi="Calibri Light" w:cs="Calibri Light"/>
          <w:sz w:val="16"/>
          <w:szCs w:val="16"/>
          <w:vertAlign w:val="superscript"/>
        </w:rPr>
        <w:t>5</w:t>
      </w:r>
      <w:r w:rsidRPr="00D444AA">
        <w:rPr>
          <w:rFonts w:ascii="Calibri Light" w:hAnsi="Calibri Light" w:cs="Calibri Light"/>
          <w:sz w:val="16"/>
          <w:szCs w:val="16"/>
        </w:rPr>
        <w:t xml:space="preserve"> OEHHA (2016). </w:t>
      </w:r>
      <w:r w:rsidRPr="00D444AA">
        <w:rPr>
          <w:rFonts w:ascii="Calibri Light" w:hAnsi="Calibri Light" w:cs="Calibri Light"/>
          <w:i/>
          <w:iCs/>
          <w:sz w:val="16"/>
          <w:szCs w:val="16"/>
        </w:rPr>
        <w:t>OEHHA Acute, 8-hour and Chronic Reference Exposure Level (REL) Summary</w:t>
      </w:r>
      <w:r w:rsidRPr="00D444AA">
        <w:rPr>
          <w:rFonts w:ascii="Calibri Light" w:hAnsi="Calibri Light" w:cs="Calibri Light"/>
          <w:sz w:val="16"/>
          <w:szCs w:val="16"/>
        </w:rPr>
        <w:t>. California Office of Environmental Health Hazard Assessment [We</w:t>
      </w:r>
      <w:r w:rsidRPr="00D444AA">
        <w:rPr>
          <w:rFonts w:ascii="Calibri Light" w:hAnsi="Calibri Light" w:cs="Calibri Light"/>
          <w:color w:val="000000"/>
          <w:sz w:val="16"/>
          <w:szCs w:val="16"/>
        </w:rPr>
        <w:t>bsite accessed: 16 September 2019]</w:t>
      </w:r>
    </w:p>
    <w:p w14:paraId="2F2F0F63" w14:textId="3B6E1E3C" w:rsidR="00FC1E29" w:rsidRDefault="00FC1E29" w:rsidP="00D72323">
      <w:pPr>
        <w:pStyle w:val="EndnoteText"/>
        <w:rPr>
          <w:rFonts w:ascii="Calibri Light" w:hAnsi="Calibri Light" w:cs="Calibri Light"/>
          <w:color w:val="000000"/>
          <w:sz w:val="16"/>
          <w:szCs w:val="16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16"/>
          <w:vertAlign w:val="superscript"/>
        </w:rPr>
        <w:t>6</w:t>
      </w:r>
      <w:r>
        <w:rPr>
          <w:rFonts w:ascii="Calibri Light" w:hAnsi="Calibri Light" w:cs="Calibri Light"/>
          <w:color w:val="000000"/>
          <w:sz w:val="16"/>
          <w:szCs w:val="16"/>
        </w:rPr>
        <w:t xml:space="preserve"> National Academies of Science (2010). </w:t>
      </w:r>
      <w:r w:rsidRPr="007066BA">
        <w:rPr>
          <w:rFonts w:ascii="Calibri Light" w:eastAsiaTheme="minorHAnsi" w:hAnsi="Calibri Light" w:cs="Calibri Light"/>
          <w:i/>
          <w:iCs/>
          <w:sz w:val="16"/>
          <w:szCs w:val="16"/>
          <w:lang w:eastAsia="en-US"/>
        </w:rPr>
        <w:t>Acute Exposure Guideline Levels for Selected Airborne Chemicals, Vol 9</w:t>
      </w:r>
      <w:r>
        <w:rPr>
          <w:rFonts w:ascii="Calibri Light" w:eastAsiaTheme="minorHAnsi" w:hAnsi="Calibri Light" w:cs="Calibri Light"/>
          <w:sz w:val="16"/>
          <w:szCs w:val="16"/>
          <w:lang w:eastAsia="en-US"/>
        </w:rPr>
        <w:t>. Washington. DC.</w:t>
      </w:r>
    </w:p>
    <w:p w14:paraId="12562A0E" w14:textId="2B911F4B" w:rsidR="00D72323" w:rsidRDefault="00D72323" w:rsidP="00D72323">
      <w:pPr>
        <w:pStyle w:val="EndnoteText"/>
        <w:rPr>
          <w:rFonts w:ascii="Calibri Light" w:hAnsi="Calibri Light" w:cs="Calibri Light"/>
          <w:color w:val="000000"/>
          <w:sz w:val="16"/>
          <w:szCs w:val="16"/>
        </w:rPr>
      </w:pPr>
      <w:r w:rsidRPr="00D444AA">
        <w:rPr>
          <w:rFonts w:ascii="Calibri Light" w:hAnsi="Calibri Light" w:cs="Calibri Light"/>
          <w:sz w:val="16"/>
          <w:szCs w:val="16"/>
          <w:vertAlign w:val="superscript"/>
        </w:rPr>
        <w:t>7</w:t>
      </w:r>
      <w:r w:rsidRPr="00D444AA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D444AA">
        <w:rPr>
          <w:rFonts w:ascii="Calibri Light" w:hAnsi="Calibri Light" w:cs="Calibri Light"/>
          <w:color w:val="000000"/>
          <w:sz w:val="16"/>
          <w:szCs w:val="16"/>
        </w:rPr>
        <w:t>Cakmak</w:t>
      </w:r>
      <w:proofErr w:type="spellEnd"/>
      <w:r w:rsidRPr="00D444AA">
        <w:rPr>
          <w:rFonts w:ascii="Calibri Light" w:hAnsi="Calibri Light" w:cs="Calibri Light"/>
          <w:color w:val="000000"/>
          <w:sz w:val="16"/>
          <w:szCs w:val="16"/>
        </w:rPr>
        <w:t>, Y (2017). Rotorua, hydrogen sulphide and Parkinson’s disease—A possible beneficial link? The New Zealand Medical Journal, Vol 130 No 1455: 12 May 2017.</w:t>
      </w:r>
    </w:p>
    <w:p w14:paraId="796A50CA" w14:textId="78237B1C" w:rsidR="007D1DC5" w:rsidRDefault="007D1DC5" w:rsidP="00D72323">
      <w:pPr>
        <w:pStyle w:val="EndnoteText"/>
        <w:rPr>
          <w:rFonts w:ascii="Calibri Light" w:hAnsi="Calibri Light" w:cs="Calibri Light"/>
          <w:color w:val="000000"/>
          <w:sz w:val="16"/>
          <w:szCs w:val="16"/>
        </w:rPr>
      </w:pPr>
      <w:r>
        <w:rPr>
          <w:rFonts w:ascii="Calibri Light" w:hAnsi="Calibri Light" w:cs="Calibri Light"/>
          <w:color w:val="000000"/>
          <w:sz w:val="16"/>
          <w:szCs w:val="16"/>
          <w:vertAlign w:val="superscript"/>
        </w:rPr>
        <w:t>8</w:t>
      </w:r>
      <w:r w:rsidRPr="00D444AA">
        <w:rPr>
          <w:rFonts w:ascii="Calibri Light" w:hAnsi="Calibri Light" w:cs="Calibri Light"/>
          <w:color w:val="000000"/>
          <w:sz w:val="16"/>
          <w:szCs w:val="16"/>
        </w:rPr>
        <w:t xml:space="preserve"> US EPA (1985</w:t>
      </w:r>
      <w:r w:rsidRPr="00D444AA">
        <w:rPr>
          <w:rFonts w:ascii="Calibri Light" w:hAnsi="Calibri Light" w:cs="Calibri Light"/>
          <w:i/>
          <w:iCs/>
          <w:color w:val="000000"/>
          <w:sz w:val="16"/>
          <w:szCs w:val="16"/>
        </w:rPr>
        <w:t>). Odour and Corrosion Control in Sanitary Sewerage Systems and Treatment Plants</w:t>
      </w:r>
      <w:r w:rsidRPr="00D444AA">
        <w:rPr>
          <w:rFonts w:ascii="Calibri Light" w:hAnsi="Calibri Light" w:cs="Calibri Light"/>
          <w:color w:val="000000"/>
          <w:sz w:val="16"/>
          <w:szCs w:val="16"/>
        </w:rPr>
        <w:t>. Design Manual. Office of Research and Development. Cincinnati, Ohio.</w:t>
      </w:r>
    </w:p>
    <w:p w14:paraId="448B7E6C" w14:textId="77777777" w:rsidR="00FC1E29" w:rsidRDefault="00FC1E29" w:rsidP="00FC1E29">
      <w:pPr>
        <w:pStyle w:val="EndnoteText"/>
        <w:rPr>
          <w:rFonts w:ascii="Calibri Light" w:hAnsi="Calibri Light" w:cs="Calibri Light"/>
          <w:color w:val="000000"/>
          <w:sz w:val="16"/>
          <w:szCs w:val="16"/>
        </w:rPr>
      </w:pPr>
      <w:r w:rsidRPr="007D1DC5">
        <w:rPr>
          <w:rFonts w:ascii="Calibri Light" w:hAnsi="Calibri Light" w:cs="Calibri Light"/>
          <w:color w:val="000000"/>
          <w:sz w:val="16"/>
          <w:szCs w:val="16"/>
          <w:vertAlign w:val="superscript"/>
        </w:rPr>
        <w:t>9</w:t>
      </w:r>
      <w:r>
        <w:rPr>
          <w:rFonts w:ascii="Calibri Light" w:hAnsi="Calibri Light" w:cs="Calibri Light"/>
          <w:color w:val="000000"/>
          <w:sz w:val="16"/>
          <w:szCs w:val="16"/>
        </w:rPr>
        <w:t xml:space="preserve"> Public Health England (2014). </w:t>
      </w:r>
      <w:r w:rsidRPr="007D1DC5">
        <w:rPr>
          <w:rFonts w:ascii="Calibri Light" w:hAnsi="Calibri Light" w:cs="Calibri Light"/>
          <w:i/>
          <w:iCs/>
          <w:color w:val="000000"/>
          <w:sz w:val="16"/>
          <w:szCs w:val="16"/>
        </w:rPr>
        <w:t>Hydrogen Sulphide General Information</w:t>
      </w:r>
      <w:r>
        <w:rPr>
          <w:rFonts w:ascii="Calibri Light" w:hAnsi="Calibri Light" w:cs="Calibri Light"/>
          <w:color w:val="000000"/>
          <w:sz w:val="16"/>
          <w:szCs w:val="16"/>
        </w:rPr>
        <w:t xml:space="preserve">. July. </w:t>
      </w:r>
    </w:p>
    <w:p w14:paraId="1501EC1E" w14:textId="77777777" w:rsidR="00FC1E29" w:rsidRPr="00D444AA" w:rsidRDefault="00FC1E29" w:rsidP="00FC1E29">
      <w:pPr>
        <w:pStyle w:val="EndnoteText"/>
        <w:rPr>
          <w:rFonts w:ascii="Calibri Light" w:hAnsi="Calibri Light" w:cs="Calibri Light"/>
          <w:color w:val="000000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  <w:vertAlign w:val="superscript"/>
        </w:rPr>
        <w:t>10</w:t>
      </w:r>
      <w:r w:rsidRPr="00D444AA">
        <w:rPr>
          <w:rFonts w:ascii="Calibri Light" w:hAnsi="Calibri Light" w:cs="Calibri Light"/>
          <w:sz w:val="16"/>
          <w:szCs w:val="16"/>
        </w:rPr>
        <w:t xml:space="preserve"> </w:t>
      </w:r>
      <w:r w:rsidRPr="00D444AA">
        <w:rPr>
          <w:rFonts w:ascii="Calibri Light" w:hAnsi="Calibri Light" w:cs="Calibri Light"/>
          <w:color w:val="000000"/>
          <w:sz w:val="16"/>
          <w:szCs w:val="16"/>
        </w:rPr>
        <w:t xml:space="preserve">Rotorua Daily Post (2008). </w:t>
      </w:r>
      <w:r w:rsidRPr="00D444AA">
        <w:rPr>
          <w:rFonts w:ascii="Calibri Light" w:hAnsi="Calibri Light" w:cs="Calibri Light"/>
          <w:i/>
          <w:iCs/>
          <w:color w:val="000000"/>
          <w:sz w:val="16"/>
          <w:szCs w:val="16"/>
        </w:rPr>
        <w:t>The Death Toll</w:t>
      </w:r>
      <w:r w:rsidRPr="00D444AA">
        <w:rPr>
          <w:rFonts w:ascii="Calibri Light" w:hAnsi="Calibri Light" w:cs="Calibri Light"/>
          <w:color w:val="000000"/>
          <w:sz w:val="16"/>
          <w:szCs w:val="16"/>
        </w:rPr>
        <w:t>. 13 June 2008.</w:t>
      </w:r>
    </w:p>
    <w:p w14:paraId="2B4AAF4A" w14:textId="77C902D6" w:rsidR="00E93139" w:rsidRPr="004D1856" w:rsidRDefault="00186441" w:rsidP="005B26BF">
      <w:pPr>
        <w:pStyle w:val="Heading1"/>
        <w:keepNext/>
        <w:keepLines/>
        <w:spacing w:before="240" w:after="120"/>
        <w:rPr>
          <w:rFonts w:ascii="Calibri Light" w:hAnsi="Calibri Light" w:cs="Calibri Light"/>
          <w:sz w:val="24"/>
          <w:szCs w:val="24"/>
        </w:rPr>
      </w:pPr>
      <w:r w:rsidRPr="004D1856">
        <w:rPr>
          <w:rFonts w:ascii="Calibri Light" w:hAnsi="Calibri Light" w:cs="Calibri Light"/>
          <w:sz w:val="24"/>
          <w:szCs w:val="24"/>
        </w:rPr>
        <w:t>Health effects</w:t>
      </w:r>
      <w:r w:rsidR="005B26BF">
        <w:rPr>
          <w:rFonts w:ascii="Calibri Light" w:hAnsi="Calibri Light" w:cs="Calibri Light"/>
          <w:sz w:val="24"/>
          <w:szCs w:val="24"/>
        </w:rPr>
        <w:t xml:space="preserve"> on humans at various H</w:t>
      </w:r>
      <w:r w:rsidR="005B26BF" w:rsidRPr="005B26BF">
        <w:rPr>
          <w:rFonts w:ascii="Calibri Light" w:hAnsi="Calibri Light" w:cs="Calibri Light"/>
          <w:sz w:val="24"/>
          <w:szCs w:val="24"/>
          <w:vertAlign w:val="subscript"/>
        </w:rPr>
        <w:t>2</w:t>
      </w:r>
      <w:r w:rsidR="005B26BF">
        <w:rPr>
          <w:rFonts w:ascii="Calibri Light" w:hAnsi="Calibri Light" w:cs="Calibri Light"/>
          <w:sz w:val="24"/>
          <w:szCs w:val="24"/>
        </w:rPr>
        <w:t>S concentrations</w:t>
      </w:r>
      <w:r w:rsidR="003467E8">
        <w:rPr>
          <w:rFonts w:ascii="Calibri Light" w:hAnsi="Calibri Light" w:cs="Calibri Light"/>
          <w:sz w:val="24"/>
          <w:szCs w:val="24"/>
        </w:rPr>
        <w:t xml:space="preserve"> </w:t>
      </w:r>
      <w:r w:rsidR="002116BC">
        <w:rPr>
          <w:rFonts w:ascii="Calibri Light" w:hAnsi="Calibri Light" w:cs="Calibri Light"/>
          <w:b w:val="0"/>
          <w:bCs/>
          <w:color w:val="auto"/>
          <w:sz w:val="20"/>
          <w:szCs w:val="20"/>
          <w:vertAlign w:val="superscript"/>
        </w:rPr>
        <w:t>1</w:t>
      </w:r>
      <w:r w:rsidR="007D1DC5">
        <w:rPr>
          <w:rFonts w:ascii="Calibri Light" w:hAnsi="Calibri Light" w:cs="Calibri Light"/>
          <w:b w:val="0"/>
          <w:bCs/>
          <w:color w:val="auto"/>
          <w:sz w:val="20"/>
          <w:szCs w:val="20"/>
          <w:vertAlign w:val="superscript"/>
        </w:rPr>
        <w:t>2</w:t>
      </w:r>
    </w:p>
    <w:tbl>
      <w:tblPr>
        <w:tblW w:w="73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5760"/>
      </w:tblGrid>
      <w:tr w:rsidR="00CF36D9" w:rsidRPr="00CF36D9" w14:paraId="2781D912" w14:textId="77777777" w:rsidTr="00E4366D">
        <w:trPr>
          <w:tblCellSpacing w:w="15" w:type="dxa"/>
        </w:trPr>
        <w:tc>
          <w:tcPr>
            <w:tcW w:w="1575" w:type="dxa"/>
            <w:tcBorders>
              <w:top w:val="double" w:sz="4" w:space="0" w:color="E36C0A" w:themeColor="accent6" w:themeShade="BF"/>
              <w:bottom w:val="single" w:sz="4" w:space="0" w:color="E36C0A" w:themeColor="accent6" w:themeShade="BF"/>
            </w:tcBorders>
            <w:hideMark/>
          </w:tcPr>
          <w:p w14:paraId="3FBBB907" w14:textId="77777777" w:rsidR="00CF36D9" w:rsidRPr="005B4B96" w:rsidRDefault="00CF36D9" w:rsidP="005B4B96">
            <w:pPr>
              <w:keepNext/>
              <w:keepLines/>
              <w:spacing w:before="30" w:after="30"/>
              <w:jc w:val="center"/>
              <w:rPr>
                <w:rFonts w:asciiTheme="minorHAnsi" w:hAnsiTheme="minorHAnsi" w:cstheme="minorHAnsi"/>
                <w:color w:val="E36C0A" w:themeColor="accent6" w:themeShade="BF"/>
                <w:sz w:val="18"/>
                <w:szCs w:val="18"/>
              </w:rPr>
            </w:pPr>
            <w:r w:rsidRPr="005B4B96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18"/>
                <w:szCs w:val="18"/>
              </w:rPr>
              <w:t>Concentration</w:t>
            </w:r>
            <w:r w:rsidRPr="005B4B96">
              <w:rPr>
                <w:rFonts w:asciiTheme="minorHAnsi" w:hAnsiTheme="minorHAnsi" w:cstheme="minorHAnsi"/>
                <w:color w:val="E36C0A" w:themeColor="accent6" w:themeShade="BF"/>
                <w:sz w:val="18"/>
                <w:szCs w:val="18"/>
              </w:rPr>
              <w:br/>
            </w:r>
            <w:r w:rsidRPr="005B4B96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18"/>
                <w:szCs w:val="18"/>
              </w:rPr>
              <w:t>(ppm)</w:t>
            </w:r>
          </w:p>
        </w:tc>
        <w:tc>
          <w:tcPr>
            <w:tcW w:w="5715" w:type="dxa"/>
            <w:tcBorders>
              <w:top w:val="double" w:sz="4" w:space="0" w:color="E36C0A" w:themeColor="accent6" w:themeShade="BF"/>
              <w:bottom w:val="single" w:sz="4" w:space="0" w:color="E36C0A" w:themeColor="accent6" w:themeShade="BF"/>
            </w:tcBorders>
            <w:vAlign w:val="center"/>
            <w:hideMark/>
          </w:tcPr>
          <w:p w14:paraId="1FB6164A" w14:textId="5DBC4875" w:rsidR="00CF36D9" w:rsidRPr="005B4B96" w:rsidRDefault="00CF36D9" w:rsidP="00E4366D">
            <w:pPr>
              <w:keepNext/>
              <w:keepLines/>
              <w:spacing w:before="30" w:after="30"/>
              <w:ind w:left="187"/>
              <w:jc w:val="left"/>
              <w:rPr>
                <w:rFonts w:asciiTheme="minorHAnsi" w:hAnsiTheme="minorHAnsi" w:cstheme="minorHAnsi"/>
                <w:color w:val="E36C0A" w:themeColor="accent6" w:themeShade="BF"/>
                <w:sz w:val="18"/>
                <w:szCs w:val="18"/>
              </w:rPr>
            </w:pPr>
            <w:r w:rsidRPr="005B4B96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18"/>
                <w:szCs w:val="18"/>
              </w:rPr>
              <w:t>Symptoms/</w:t>
            </w:r>
            <w:r w:rsidR="008E6435" w:rsidRPr="005B4B96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18"/>
                <w:szCs w:val="18"/>
              </w:rPr>
              <w:t>e</w:t>
            </w:r>
            <w:r w:rsidRPr="005B4B96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18"/>
                <w:szCs w:val="18"/>
              </w:rPr>
              <w:t>ffects</w:t>
            </w:r>
          </w:p>
        </w:tc>
      </w:tr>
      <w:tr w:rsidR="00CF36D9" w:rsidRPr="00CF36D9" w14:paraId="538BE29D" w14:textId="77777777" w:rsidTr="00E4366D">
        <w:trPr>
          <w:tblCellSpacing w:w="15" w:type="dxa"/>
        </w:trPr>
        <w:tc>
          <w:tcPr>
            <w:tcW w:w="1575" w:type="dxa"/>
            <w:shd w:val="clear" w:color="auto" w:fill="FFE9B4"/>
            <w:vAlign w:val="center"/>
            <w:hideMark/>
          </w:tcPr>
          <w:p w14:paraId="3B714641" w14:textId="77777777" w:rsidR="00CF36D9" w:rsidRPr="005B4B96" w:rsidRDefault="00CF36D9" w:rsidP="005B4B96">
            <w:pPr>
              <w:keepNext/>
              <w:keepLines/>
              <w:spacing w:before="30" w:after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B96">
              <w:rPr>
                <w:rFonts w:asciiTheme="minorHAnsi" w:hAnsiTheme="minorHAnsi" w:cstheme="minorHAnsi"/>
                <w:sz w:val="18"/>
                <w:szCs w:val="18"/>
              </w:rPr>
              <w:t>0.00011-0.00033</w:t>
            </w:r>
          </w:p>
        </w:tc>
        <w:tc>
          <w:tcPr>
            <w:tcW w:w="5715" w:type="dxa"/>
            <w:shd w:val="clear" w:color="auto" w:fill="FFE9B4"/>
            <w:hideMark/>
          </w:tcPr>
          <w:p w14:paraId="03A106BB" w14:textId="49E83E88" w:rsidR="00CF36D9" w:rsidRPr="00CF36D9" w:rsidRDefault="008E6435" w:rsidP="005B4B96">
            <w:pPr>
              <w:keepNext/>
              <w:keepLines/>
              <w:spacing w:before="30" w:after="30"/>
              <w:ind w:left="187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Typical background concentrations</w:t>
            </w:r>
          </w:p>
        </w:tc>
      </w:tr>
      <w:tr w:rsidR="00CF36D9" w:rsidRPr="00CF36D9" w14:paraId="1929BBAD" w14:textId="77777777" w:rsidTr="00E4366D">
        <w:trPr>
          <w:tblCellSpacing w:w="15" w:type="dxa"/>
        </w:trPr>
        <w:tc>
          <w:tcPr>
            <w:tcW w:w="1575" w:type="dxa"/>
            <w:shd w:val="clear" w:color="auto" w:fill="FFE9B4"/>
            <w:vAlign w:val="center"/>
            <w:hideMark/>
          </w:tcPr>
          <w:p w14:paraId="38818118" w14:textId="77777777" w:rsidR="00CF36D9" w:rsidRPr="005B4B96" w:rsidRDefault="00CF36D9" w:rsidP="005B4B96">
            <w:pPr>
              <w:keepNext/>
              <w:keepLines/>
              <w:spacing w:before="30" w:after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B96">
              <w:rPr>
                <w:rFonts w:asciiTheme="minorHAnsi" w:hAnsiTheme="minorHAnsi" w:cstheme="minorHAnsi"/>
                <w:sz w:val="18"/>
                <w:szCs w:val="18"/>
              </w:rPr>
              <w:t>0.01-1.5</w:t>
            </w:r>
          </w:p>
        </w:tc>
        <w:tc>
          <w:tcPr>
            <w:tcW w:w="5715" w:type="dxa"/>
            <w:shd w:val="clear" w:color="auto" w:fill="FFE9B4"/>
            <w:hideMark/>
          </w:tcPr>
          <w:p w14:paraId="5B424A50" w14:textId="2300EB75" w:rsidR="00CF36D9" w:rsidRPr="00CF36D9" w:rsidRDefault="008E6435" w:rsidP="005B4B96">
            <w:pPr>
              <w:keepNext/>
              <w:keepLines/>
              <w:spacing w:before="30" w:after="30"/>
              <w:ind w:left="187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Odour threshold (rotten egg smell is noticeable)</w:t>
            </w:r>
          </w:p>
        </w:tc>
      </w:tr>
      <w:tr w:rsidR="00CF36D9" w:rsidRPr="00CF36D9" w14:paraId="741C462D" w14:textId="77777777" w:rsidTr="00E4366D">
        <w:trPr>
          <w:tblCellSpacing w:w="15" w:type="dxa"/>
        </w:trPr>
        <w:tc>
          <w:tcPr>
            <w:tcW w:w="1575" w:type="dxa"/>
            <w:shd w:val="clear" w:color="auto" w:fill="FFE1B4"/>
            <w:vAlign w:val="center"/>
            <w:hideMark/>
          </w:tcPr>
          <w:p w14:paraId="7111A2CD" w14:textId="77777777" w:rsidR="00CF36D9" w:rsidRPr="005B4B96" w:rsidRDefault="00CF36D9" w:rsidP="005B4B96">
            <w:pPr>
              <w:keepNext/>
              <w:keepLines/>
              <w:spacing w:before="30" w:after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B96">
              <w:rPr>
                <w:rFonts w:asciiTheme="minorHAnsi" w:hAnsiTheme="minorHAnsi" w:cstheme="minorHAnsi"/>
                <w:sz w:val="18"/>
                <w:szCs w:val="18"/>
              </w:rPr>
              <w:t>2-5</w:t>
            </w:r>
          </w:p>
        </w:tc>
        <w:tc>
          <w:tcPr>
            <w:tcW w:w="5715" w:type="dxa"/>
            <w:shd w:val="clear" w:color="auto" w:fill="FFE1B4"/>
            <w:hideMark/>
          </w:tcPr>
          <w:p w14:paraId="226E14AF" w14:textId="0ADE0959" w:rsidR="00CF36D9" w:rsidRPr="00CF36D9" w:rsidRDefault="008E6435" w:rsidP="005B4B96">
            <w:pPr>
              <w:keepNext/>
              <w:keepLines/>
              <w:tabs>
                <w:tab w:val="left" w:pos="333"/>
              </w:tabs>
              <w:spacing w:before="30" w:after="30"/>
              <w:ind w:left="187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Odour becomes more offensive at 3-5 ppm.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 xml:space="preserve">Prolonged exposure may cause nausea, tearing of the eyes, </w:t>
            </w:r>
            <w:r>
              <w:rPr>
                <w:rFonts w:ascii="Calibri Light" w:hAnsi="Calibri Light" w:cs="Calibri Light"/>
                <w:sz w:val="18"/>
                <w:szCs w:val="18"/>
              </w:rPr>
              <w:tab/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headaches or loss of sleep.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Airway problems (bronchial constriction) in some asthma patients.</w:t>
            </w:r>
          </w:p>
        </w:tc>
      </w:tr>
      <w:tr w:rsidR="00CF36D9" w:rsidRPr="00CF36D9" w14:paraId="65D14E72" w14:textId="77777777" w:rsidTr="00E4366D">
        <w:trPr>
          <w:tblCellSpacing w:w="15" w:type="dxa"/>
        </w:trPr>
        <w:tc>
          <w:tcPr>
            <w:tcW w:w="1575" w:type="dxa"/>
            <w:shd w:val="clear" w:color="auto" w:fill="FFE1B4"/>
            <w:vAlign w:val="center"/>
            <w:hideMark/>
          </w:tcPr>
          <w:p w14:paraId="7BBD2CEC" w14:textId="77777777" w:rsidR="00CF36D9" w:rsidRPr="005B4B96" w:rsidRDefault="00CF36D9" w:rsidP="005B4B96">
            <w:pPr>
              <w:keepNext/>
              <w:keepLines/>
              <w:spacing w:before="30" w:after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B9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715" w:type="dxa"/>
            <w:shd w:val="clear" w:color="auto" w:fill="FFE1B4"/>
            <w:hideMark/>
          </w:tcPr>
          <w:p w14:paraId="6AAF6562" w14:textId="23839260" w:rsidR="00CF36D9" w:rsidRPr="00CF36D9" w:rsidRDefault="008E6435" w:rsidP="005B4B96">
            <w:pPr>
              <w:keepNext/>
              <w:keepLines/>
              <w:tabs>
                <w:tab w:val="left" w:pos="1768"/>
                <w:tab w:val="left" w:pos="3568"/>
              </w:tabs>
              <w:spacing w:before="30" w:after="30"/>
              <w:ind w:left="187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Possible fatigue</w:t>
            </w:r>
            <w:r w:rsidR="00CF36D9">
              <w:rPr>
                <w:rFonts w:ascii="Calibri Light" w:hAnsi="Calibri Light" w:cs="Calibri Light"/>
                <w:sz w:val="18"/>
                <w:szCs w:val="18"/>
              </w:rPr>
              <w:tab/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Loss of appetite</w:t>
            </w:r>
            <w:r w:rsidR="00CF36D9">
              <w:rPr>
                <w:rFonts w:ascii="Calibri Light" w:hAnsi="Calibri Light" w:cs="Calibri Light"/>
                <w:sz w:val="18"/>
                <w:szCs w:val="18"/>
              </w:rPr>
              <w:tab/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Headache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Irritability</w:t>
            </w:r>
            <w:r w:rsidR="00CF36D9">
              <w:rPr>
                <w:rFonts w:ascii="Calibri Light" w:hAnsi="Calibri Light" w:cs="Calibri Light"/>
                <w:sz w:val="18"/>
                <w:szCs w:val="18"/>
              </w:rPr>
              <w:tab/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Poor memory</w:t>
            </w:r>
            <w:r w:rsidR="00CF36D9">
              <w:rPr>
                <w:rFonts w:ascii="Calibri Light" w:hAnsi="Calibri Light" w:cs="Calibri Light"/>
                <w:sz w:val="18"/>
                <w:szCs w:val="18"/>
              </w:rPr>
              <w:tab/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Dizziness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Above 30 ppm, odour described as sweet or sickeningly sweet.</w:t>
            </w:r>
          </w:p>
        </w:tc>
      </w:tr>
      <w:tr w:rsidR="00CF36D9" w:rsidRPr="00CF36D9" w14:paraId="30A64DF2" w14:textId="77777777" w:rsidTr="00E4366D">
        <w:trPr>
          <w:tblCellSpacing w:w="15" w:type="dxa"/>
        </w:trPr>
        <w:tc>
          <w:tcPr>
            <w:tcW w:w="1575" w:type="dxa"/>
            <w:shd w:val="clear" w:color="auto" w:fill="FBD4B4" w:themeFill="accent6" w:themeFillTint="66"/>
            <w:vAlign w:val="center"/>
            <w:hideMark/>
          </w:tcPr>
          <w:p w14:paraId="29BB5032" w14:textId="77777777" w:rsidR="00CF36D9" w:rsidRPr="005B4B96" w:rsidRDefault="00CF36D9" w:rsidP="005B4B96">
            <w:pPr>
              <w:keepNext/>
              <w:keepLines/>
              <w:spacing w:before="30" w:after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B96">
              <w:rPr>
                <w:rFonts w:asciiTheme="minorHAnsi" w:hAnsiTheme="minorHAnsi" w:cstheme="minorHAnsi"/>
                <w:sz w:val="18"/>
                <w:szCs w:val="18"/>
              </w:rPr>
              <w:t>50-100</w:t>
            </w:r>
          </w:p>
        </w:tc>
        <w:tc>
          <w:tcPr>
            <w:tcW w:w="5715" w:type="dxa"/>
            <w:shd w:val="clear" w:color="auto" w:fill="FBD4B4" w:themeFill="accent6" w:themeFillTint="66"/>
            <w:hideMark/>
          </w:tcPr>
          <w:p w14:paraId="12004D68" w14:textId="6C416EE2" w:rsidR="00CF36D9" w:rsidRPr="00CF36D9" w:rsidRDefault="008E6435" w:rsidP="005B4B96">
            <w:pPr>
              <w:keepNext/>
              <w:keepLines/>
              <w:tabs>
                <w:tab w:val="left" w:pos="333"/>
              </w:tabs>
              <w:spacing w:before="30" w:after="30"/>
              <w:ind w:left="187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 xml:space="preserve">Slight conjunctivitis ("gas eye" or aka pink eye) and respiratory tract </w:t>
            </w:r>
            <w:r>
              <w:rPr>
                <w:rFonts w:ascii="Calibri Light" w:hAnsi="Calibri Light" w:cs="Calibri Light"/>
                <w:sz w:val="18"/>
                <w:szCs w:val="18"/>
              </w:rPr>
              <w:tab/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irritation after 1 hour.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May cause digestive upset and loss of appetite.</w:t>
            </w:r>
          </w:p>
        </w:tc>
      </w:tr>
      <w:tr w:rsidR="00CF36D9" w:rsidRPr="00CF36D9" w14:paraId="1D343232" w14:textId="77777777" w:rsidTr="00E4366D">
        <w:trPr>
          <w:tblCellSpacing w:w="15" w:type="dxa"/>
        </w:trPr>
        <w:tc>
          <w:tcPr>
            <w:tcW w:w="1575" w:type="dxa"/>
            <w:shd w:val="clear" w:color="auto" w:fill="FBD4B4" w:themeFill="accent6" w:themeFillTint="66"/>
            <w:vAlign w:val="center"/>
            <w:hideMark/>
          </w:tcPr>
          <w:p w14:paraId="77091B78" w14:textId="77777777" w:rsidR="00CF36D9" w:rsidRPr="005B4B96" w:rsidRDefault="00CF36D9" w:rsidP="005B4B96">
            <w:pPr>
              <w:keepNext/>
              <w:keepLines/>
              <w:spacing w:before="30" w:after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B9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5715" w:type="dxa"/>
            <w:shd w:val="clear" w:color="auto" w:fill="FBD4B4" w:themeFill="accent6" w:themeFillTint="66"/>
            <w:hideMark/>
          </w:tcPr>
          <w:p w14:paraId="0A2088FE" w14:textId="5FEF6CA9" w:rsidR="00CF36D9" w:rsidRPr="00CF36D9" w:rsidRDefault="008E6435" w:rsidP="005B4B96">
            <w:pPr>
              <w:keepNext/>
              <w:keepLines/>
              <w:tabs>
                <w:tab w:val="left" w:pos="333"/>
              </w:tabs>
              <w:spacing w:before="30" w:after="30"/>
              <w:ind w:left="187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 xml:space="preserve">Coughing, eye irritation, loss of smell after 2-15 minutes (olfactory </w:t>
            </w:r>
            <w:r>
              <w:rPr>
                <w:rFonts w:ascii="Calibri Light" w:hAnsi="Calibri Light" w:cs="Calibri Light"/>
                <w:sz w:val="18"/>
                <w:szCs w:val="18"/>
              </w:rPr>
              <w:tab/>
              <w:t>f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atigue).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Altered breathing, drowsiness after 15-30 minutes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Throat irritation after 1 hour.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Gradual increase in severity of symptoms over several hours.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Death may occur after 48 hours.</w:t>
            </w:r>
          </w:p>
        </w:tc>
      </w:tr>
      <w:tr w:rsidR="00CF36D9" w:rsidRPr="00CF36D9" w14:paraId="554307DD" w14:textId="77777777" w:rsidTr="00E4366D">
        <w:trPr>
          <w:tblCellSpacing w:w="15" w:type="dxa"/>
        </w:trPr>
        <w:tc>
          <w:tcPr>
            <w:tcW w:w="1575" w:type="dxa"/>
            <w:shd w:val="clear" w:color="auto" w:fill="FABF8F" w:themeFill="accent6" w:themeFillTint="99"/>
            <w:vAlign w:val="center"/>
            <w:hideMark/>
          </w:tcPr>
          <w:p w14:paraId="76766B4C" w14:textId="77777777" w:rsidR="00CF36D9" w:rsidRPr="005B4B96" w:rsidRDefault="00CF36D9" w:rsidP="005B4B96">
            <w:pPr>
              <w:keepNext/>
              <w:keepLines/>
              <w:spacing w:before="30" w:after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4B96">
              <w:rPr>
                <w:rFonts w:asciiTheme="minorHAnsi" w:hAnsiTheme="minorHAnsi" w:cstheme="minorHAnsi"/>
                <w:b/>
                <w:sz w:val="18"/>
                <w:szCs w:val="18"/>
              </w:rPr>
              <w:t>100-150</w:t>
            </w:r>
          </w:p>
        </w:tc>
        <w:tc>
          <w:tcPr>
            <w:tcW w:w="5715" w:type="dxa"/>
            <w:shd w:val="clear" w:color="auto" w:fill="FABF8F" w:themeFill="accent6" w:themeFillTint="99"/>
            <w:hideMark/>
          </w:tcPr>
          <w:p w14:paraId="37FF3939" w14:textId="4C4FEC9F" w:rsidR="00CF36D9" w:rsidRPr="00CF36D9" w:rsidRDefault="008E6435" w:rsidP="005B4B96">
            <w:pPr>
              <w:keepNext/>
              <w:keepLines/>
              <w:spacing w:before="30" w:after="30"/>
              <w:ind w:left="187"/>
              <w:jc w:val="left"/>
              <w:rPr>
                <w:rFonts w:ascii="Calibri Light" w:hAnsi="Calibri Light" w:cs="Calibri Light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- </w:t>
            </w:r>
            <w:r w:rsidR="00CF36D9" w:rsidRPr="00CF36D9">
              <w:rPr>
                <w:rFonts w:ascii="Calibri Light" w:hAnsi="Calibri Light" w:cs="Calibri Light"/>
                <w:b/>
                <w:sz w:val="18"/>
                <w:szCs w:val="18"/>
              </w:rPr>
              <w:t>Loss of smell (olfactory fatigue or paralysis)</w:t>
            </w:r>
          </w:p>
        </w:tc>
      </w:tr>
      <w:tr w:rsidR="00CF36D9" w:rsidRPr="00CF36D9" w14:paraId="369CF2EA" w14:textId="77777777" w:rsidTr="00E4366D">
        <w:trPr>
          <w:tblCellSpacing w:w="15" w:type="dxa"/>
        </w:trPr>
        <w:tc>
          <w:tcPr>
            <w:tcW w:w="1575" w:type="dxa"/>
            <w:shd w:val="clear" w:color="auto" w:fill="FABF8F" w:themeFill="accent6" w:themeFillTint="99"/>
            <w:vAlign w:val="center"/>
            <w:hideMark/>
          </w:tcPr>
          <w:p w14:paraId="0791800E" w14:textId="77777777" w:rsidR="00CF36D9" w:rsidRPr="005B4B96" w:rsidRDefault="00CF36D9" w:rsidP="005B4B96">
            <w:pPr>
              <w:keepNext/>
              <w:keepLines/>
              <w:spacing w:before="30" w:after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B96">
              <w:rPr>
                <w:rFonts w:asciiTheme="minorHAnsi" w:hAnsiTheme="minorHAnsi" w:cstheme="minorHAnsi"/>
                <w:sz w:val="18"/>
                <w:szCs w:val="18"/>
              </w:rPr>
              <w:t>200-300</w:t>
            </w:r>
          </w:p>
        </w:tc>
        <w:tc>
          <w:tcPr>
            <w:tcW w:w="5715" w:type="dxa"/>
            <w:shd w:val="clear" w:color="auto" w:fill="FABF8F" w:themeFill="accent6" w:themeFillTint="99"/>
            <w:hideMark/>
          </w:tcPr>
          <w:p w14:paraId="007C2B7C" w14:textId="7AC5BFA6" w:rsidR="00CF36D9" w:rsidRPr="00CF36D9" w:rsidRDefault="008E6435" w:rsidP="005B4B96">
            <w:pPr>
              <w:keepNext/>
              <w:keepLines/>
              <w:spacing w:before="30" w:after="30"/>
              <w:ind w:left="187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Marked conjunctivitis and respiratory tract irritation after 1 hour.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 xml:space="preserve">Pulmonary oedema may occur from prolonged exposure. </w:t>
            </w:r>
          </w:p>
        </w:tc>
      </w:tr>
      <w:tr w:rsidR="00CF36D9" w:rsidRPr="00CF36D9" w14:paraId="7F0C5CDC" w14:textId="77777777" w:rsidTr="00E4366D">
        <w:trPr>
          <w:tblCellSpacing w:w="15" w:type="dxa"/>
        </w:trPr>
        <w:tc>
          <w:tcPr>
            <w:tcW w:w="1575" w:type="dxa"/>
            <w:shd w:val="clear" w:color="auto" w:fill="F8AB78"/>
            <w:vAlign w:val="center"/>
            <w:hideMark/>
          </w:tcPr>
          <w:p w14:paraId="3E1FBDB2" w14:textId="77777777" w:rsidR="00CF36D9" w:rsidRPr="005B4B96" w:rsidRDefault="00CF36D9" w:rsidP="005B4B96">
            <w:pPr>
              <w:keepNext/>
              <w:keepLines/>
              <w:spacing w:before="30" w:after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B96">
              <w:rPr>
                <w:rFonts w:asciiTheme="minorHAnsi" w:hAnsiTheme="minorHAnsi" w:cstheme="minorHAnsi"/>
                <w:sz w:val="18"/>
                <w:szCs w:val="18"/>
              </w:rPr>
              <w:t>500-700</w:t>
            </w:r>
          </w:p>
        </w:tc>
        <w:tc>
          <w:tcPr>
            <w:tcW w:w="5715" w:type="dxa"/>
            <w:shd w:val="clear" w:color="auto" w:fill="F8AB78"/>
            <w:hideMark/>
          </w:tcPr>
          <w:p w14:paraId="72E96674" w14:textId="3E550C20" w:rsidR="00CF36D9" w:rsidRPr="00CF36D9" w:rsidRDefault="008E6435" w:rsidP="005B4B96">
            <w:pPr>
              <w:keepNext/>
              <w:keepLines/>
              <w:spacing w:before="30" w:after="30"/>
              <w:ind w:left="187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Staggering, collapse in 5 minutes.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Serious damage to the eyes in 30 minutes.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Death after 30-60 minutes.</w:t>
            </w:r>
          </w:p>
        </w:tc>
      </w:tr>
      <w:tr w:rsidR="00CF36D9" w:rsidRPr="00CF36D9" w14:paraId="7AFD72F4" w14:textId="77777777" w:rsidTr="00E4366D">
        <w:trPr>
          <w:tblCellSpacing w:w="15" w:type="dxa"/>
        </w:trPr>
        <w:tc>
          <w:tcPr>
            <w:tcW w:w="1575" w:type="dxa"/>
            <w:shd w:val="clear" w:color="auto" w:fill="F79646" w:themeFill="accent6"/>
            <w:vAlign w:val="center"/>
            <w:hideMark/>
          </w:tcPr>
          <w:p w14:paraId="18535358" w14:textId="77777777" w:rsidR="00CF36D9" w:rsidRPr="005B4B96" w:rsidRDefault="00CF36D9" w:rsidP="005B4B96">
            <w:pPr>
              <w:keepNext/>
              <w:keepLines/>
              <w:spacing w:before="30" w:after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B96">
              <w:rPr>
                <w:rFonts w:asciiTheme="minorHAnsi" w:hAnsiTheme="minorHAnsi" w:cstheme="minorHAnsi"/>
                <w:sz w:val="18"/>
                <w:szCs w:val="18"/>
              </w:rPr>
              <w:t>700-1,000</w:t>
            </w:r>
          </w:p>
        </w:tc>
        <w:tc>
          <w:tcPr>
            <w:tcW w:w="5715" w:type="dxa"/>
            <w:shd w:val="clear" w:color="auto" w:fill="F79646" w:themeFill="accent6"/>
            <w:hideMark/>
          </w:tcPr>
          <w:p w14:paraId="5441CA5F" w14:textId="1DF80159" w:rsidR="00CF36D9" w:rsidRPr="00CF36D9" w:rsidRDefault="008E6435" w:rsidP="005B4B96">
            <w:pPr>
              <w:keepNext/>
              <w:keepLines/>
              <w:spacing w:before="30" w:after="30"/>
              <w:ind w:left="187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Rapid unconsciousness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"</w:t>
            </w:r>
            <w:r w:rsidR="00CF36D9">
              <w:rPr>
                <w:rFonts w:ascii="Calibri Light" w:hAnsi="Calibri Light" w:cs="Calibri Light"/>
                <w:sz w:val="18"/>
                <w:szCs w:val="18"/>
              </w:rPr>
              <w:t>K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nockdown" or immediate collapse within 1 to 2 breaths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Breathing stops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Death within minutes.</w:t>
            </w:r>
          </w:p>
        </w:tc>
      </w:tr>
      <w:tr w:rsidR="00CF36D9" w:rsidRPr="00CF36D9" w14:paraId="3FE41680" w14:textId="77777777" w:rsidTr="00E4366D">
        <w:trPr>
          <w:trHeight w:val="348"/>
          <w:tblCellSpacing w:w="15" w:type="dxa"/>
        </w:trPr>
        <w:tc>
          <w:tcPr>
            <w:tcW w:w="1575" w:type="dxa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  <w:hideMark/>
          </w:tcPr>
          <w:p w14:paraId="682FEFAD" w14:textId="77777777" w:rsidR="00CF36D9" w:rsidRPr="005B4B96" w:rsidRDefault="00CF36D9" w:rsidP="005B4B96">
            <w:pPr>
              <w:keepNext/>
              <w:keepLines/>
              <w:spacing w:before="30" w:after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B96">
              <w:rPr>
                <w:rFonts w:asciiTheme="minorHAnsi" w:hAnsiTheme="minorHAnsi" w:cstheme="minorHAnsi"/>
                <w:sz w:val="18"/>
                <w:szCs w:val="18"/>
              </w:rPr>
              <w:t>1,000-2,000</w:t>
            </w:r>
          </w:p>
        </w:tc>
        <w:tc>
          <w:tcPr>
            <w:tcW w:w="5715" w:type="dxa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  <w:hideMark/>
          </w:tcPr>
          <w:p w14:paraId="120AB590" w14:textId="346C36D5" w:rsidR="00CF36D9" w:rsidRPr="00CF36D9" w:rsidRDefault="008E6435" w:rsidP="00E4366D">
            <w:pPr>
              <w:keepNext/>
              <w:keepLines/>
              <w:spacing w:before="30" w:after="30"/>
              <w:ind w:left="187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- </w:t>
            </w:r>
            <w:r w:rsidR="00CF36D9" w:rsidRPr="00CF36D9">
              <w:rPr>
                <w:rFonts w:ascii="Calibri Light" w:hAnsi="Calibri Light" w:cs="Calibri Light"/>
                <w:sz w:val="18"/>
                <w:szCs w:val="18"/>
              </w:rPr>
              <w:t>Nearly instant death</w:t>
            </w:r>
          </w:p>
        </w:tc>
      </w:tr>
    </w:tbl>
    <w:p w14:paraId="29659544" w14:textId="77777777" w:rsidR="00D05792" w:rsidRDefault="00D05792" w:rsidP="00D05792">
      <w:pPr>
        <w:pStyle w:val="Heading1"/>
        <w:pBdr>
          <w:top w:val="single" w:sz="4" w:space="1" w:color="auto"/>
        </w:pBdr>
        <w:spacing w:before="240" w:after="1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References</w:t>
      </w:r>
    </w:p>
    <w:p w14:paraId="0743FDF6" w14:textId="7F02C201" w:rsidR="00D444AA" w:rsidRDefault="007D1DC5" w:rsidP="00D444AA">
      <w:pPr>
        <w:pStyle w:val="EndnoteText"/>
        <w:rPr>
          <w:rFonts w:ascii="Calibri Light" w:hAnsi="Calibri Light" w:cs="Calibri Light"/>
          <w:color w:val="000000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  <w:vertAlign w:val="superscript"/>
        </w:rPr>
        <w:t>11</w:t>
      </w:r>
      <w:r w:rsidR="00D444AA" w:rsidRPr="00D444AA">
        <w:rPr>
          <w:rFonts w:ascii="Calibri Light" w:hAnsi="Calibri Light" w:cs="Calibri Light"/>
          <w:sz w:val="16"/>
          <w:szCs w:val="16"/>
        </w:rPr>
        <w:t xml:space="preserve"> </w:t>
      </w:r>
      <w:r w:rsidR="00D444AA" w:rsidRPr="00D444AA">
        <w:rPr>
          <w:rFonts w:ascii="Calibri Light" w:hAnsi="Calibri Light" w:cs="Calibri Light"/>
          <w:color w:val="000000"/>
          <w:sz w:val="16"/>
          <w:szCs w:val="16"/>
        </w:rPr>
        <w:t xml:space="preserve">WHO (2003). </w:t>
      </w:r>
      <w:r w:rsidR="00D444AA" w:rsidRPr="00D444AA">
        <w:rPr>
          <w:rFonts w:ascii="Calibri Light" w:hAnsi="Calibri Light" w:cs="Calibri Light"/>
          <w:i/>
          <w:iCs/>
          <w:color w:val="000000"/>
          <w:sz w:val="16"/>
          <w:szCs w:val="16"/>
        </w:rPr>
        <w:t>Hydrogen Sulphide: Human Health Aspects</w:t>
      </w:r>
      <w:r w:rsidR="00D444AA" w:rsidRPr="00D444AA">
        <w:rPr>
          <w:rFonts w:ascii="Calibri Light" w:hAnsi="Calibri Light" w:cs="Calibri Light"/>
          <w:color w:val="000000"/>
          <w:sz w:val="16"/>
          <w:szCs w:val="16"/>
        </w:rPr>
        <w:t>. Concise International Chemical Assessment Document 53, World Health Organisation, Geneva.</w:t>
      </w:r>
    </w:p>
    <w:p w14:paraId="27D9A7FC" w14:textId="461077FF" w:rsidR="007D1DC5" w:rsidRPr="00FC1E29" w:rsidRDefault="007D1DC5" w:rsidP="00D444AA">
      <w:pPr>
        <w:pStyle w:val="EndnoteText"/>
        <w:rPr>
          <w:rFonts w:ascii="Calibri Light" w:hAnsi="Calibri Light" w:cs="Calibri Light"/>
          <w:color w:val="000000"/>
          <w:sz w:val="16"/>
          <w:szCs w:val="16"/>
        </w:rPr>
      </w:pPr>
      <w:r w:rsidRPr="00FC1E29">
        <w:rPr>
          <w:rFonts w:ascii="Calibri Light" w:hAnsi="Calibri Light" w:cs="Calibri Light"/>
          <w:sz w:val="16"/>
          <w:szCs w:val="16"/>
          <w:vertAlign w:val="superscript"/>
        </w:rPr>
        <w:t>12</w:t>
      </w:r>
      <w:r w:rsidRPr="00FC1E29">
        <w:rPr>
          <w:rFonts w:ascii="Calibri Light" w:hAnsi="Calibri Light" w:cs="Calibri Light"/>
          <w:sz w:val="16"/>
          <w:szCs w:val="16"/>
        </w:rPr>
        <w:t xml:space="preserve"> </w:t>
      </w:r>
      <w:r w:rsidRPr="00FC1E29">
        <w:rPr>
          <w:rFonts w:ascii="Calibri Light" w:hAnsi="Calibri Light" w:cs="Calibri Light"/>
          <w:color w:val="000000"/>
          <w:sz w:val="16"/>
          <w:szCs w:val="16"/>
        </w:rPr>
        <w:t xml:space="preserve">OSHA (2019). </w:t>
      </w:r>
      <w:r w:rsidRPr="00FC1E29">
        <w:rPr>
          <w:rFonts w:ascii="Calibri Light" w:hAnsi="Calibri Light" w:cs="Calibri Light"/>
          <w:i/>
          <w:iCs/>
          <w:color w:val="000000"/>
          <w:sz w:val="16"/>
          <w:szCs w:val="16"/>
        </w:rPr>
        <w:t xml:space="preserve">Hydrogen </w:t>
      </w:r>
      <w:proofErr w:type="spellStart"/>
      <w:r w:rsidRPr="00FC1E29">
        <w:rPr>
          <w:rFonts w:ascii="Calibri Light" w:hAnsi="Calibri Light" w:cs="Calibri Light"/>
          <w:i/>
          <w:iCs/>
          <w:color w:val="000000"/>
          <w:sz w:val="16"/>
          <w:szCs w:val="16"/>
        </w:rPr>
        <w:t>Sulfide</w:t>
      </w:r>
      <w:proofErr w:type="spellEnd"/>
      <w:r w:rsidRPr="00FC1E29">
        <w:rPr>
          <w:rFonts w:ascii="Calibri Light" w:hAnsi="Calibri Light" w:cs="Calibri Light"/>
          <w:i/>
          <w:iCs/>
          <w:color w:val="000000"/>
          <w:sz w:val="16"/>
          <w:szCs w:val="16"/>
        </w:rPr>
        <w:t xml:space="preserve">. </w:t>
      </w:r>
      <w:r w:rsidRPr="00FC1E29">
        <w:rPr>
          <w:rFonts w:ascii="Calibri Light" w:hAnsi="Calibri Light" w:cs="Calibri Light"/>
          <w:color w:val="000000"/>
          <w:sz w:val="16"/>
          <w:szCs w:val="16"/>
        </w:rPr>
        <w:t xml:space="preserve">US Department of </w:t>
      </w:r>
      <w:proofErr w:type="spellStart"/>
      <w:r w:rsidRPr="00FC1E29">
        <w:rPr>
          <w:rFonts w:ascii="Calibri Light" w:hAnsi="Calibri Light" w:cs="Calibri Light"/>
          <w:color w:val="000000"/>
          <w:sz w:val="16"/>
          <w:szCs w:val="16"/>
        </w:rPr>
        <w:t>Labor</w:t>
      </w:r>
      <w:proofErr w:type="spellEnd"/>
      <w:r w:rsidRPr="00FC1E29">
        <w:rPr>
          <w:rFonts w:ascii="Calibri Light" w:hAnsi="Calibri Light" w:cs="Calibri Light"/>
          <w:color w:val="000000"/>
          <w:sz w:val="16"/>
          <w:szCs w:val="16"/>
        </w:rPr>
        <w:t xml:space="preserve">, Occupational Safety &amp; Health Administration </w:t>
      </w:r>
    </w:p>
    <w:sectPr w:rsidR="007D1DC5" w:rsidRPr="00FC1E29" w:rsidSect="005B4B96">
      <w:endnotePr>
        <w:numFmt w:val="decimal"/>
      </w:endnotePr>
      <w:pgSz w:w="16838" w:h="11906" w:orient="landscape"/>
      <w:pgMar w:top="720" w:right="720" w:bottom="720" w:left="720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F9CC" w14:textId="77777777" w:rsidR="00146BFA" w:rsidRDefault="00146BFA" w:rsidP="00E93139">
      <w:r>
        <w:separator/>
      </w:r>
    </w:p>
  </w:endnote>
  <w:endnote w:type="continuationSeparator" w:id="0">
    <w:p w14:paraId="4475F2F8" w14:textId="77777777" w:rsidR="00146BFA" w:rsidRDefault="00146BFA" w:rsidP="00E9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1979" w14:textId="77777777" w:rsidR="00146BFA" w:rsidRDefault="00146BFA" w:rsidP="00E93139">
      <w:r>
        <w:separator/>
      </w:r>
    </w:p>
  </w:footnote>
  <w:footnote w:type="continuationSeparator" w:id="0">
    <w:p w14:paraId="663355EC" w14:textId="77777777" w:rsidR="00146BFA" w:rsidRDefault="00146BFA" w:rsidP="00E93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10969"/>
    <w:multiLevelType w:val="hybridMultilevel"/>
    <w:tmpl w:val="17CE9442"/>
    <w:lvl w:ilvl="0" w:tplc="B0927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1522007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8"/>
        <w:szCs w:val="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669B8"/>
    <w:multiLevelType w:val="hybridMultilevel"/>
    <w:tmpl w:val="F16C405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3C13618B"/>
    <w:multiLevelType w:val="hybridMultilevel"/>
    <w:tmpl w:val="8CBEE614"/>
    <w:lvl w:ilvl="0" w:tplc="43FA2630">
      <w:numFmt w:val="bullet"/>
      <w:lvlText w:val="-"/>
      <w:lvlJc w:val="left"/>
      <w:pPr>
        <w:ind w:left="54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" w15:restartNumberingAfterBreak="0">
    <w:nsid w:val="3E93599A"/>
    <w:multiLevelType w:val="hybridMultilevel"/>
    <w:tmpl w:val="410E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A5BA4"/>
    <w:multiLevelType w:val="hybridMultilevel"/>
    <w:tmpl w:val="C75EEE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263EB"/>
    <w:multiLevelType w:val="hybridMultilevel"/>
    <w:tmpl w:val="EE0E43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462719">
    <w:abstractNumId w:val="5"/>
  </w:num>
  <w:num w:numId="2" w16cid:durableId="823158576">
    <w:abstractNumId w:val="4"/>
  </w:num>
  <w:num w:numId="3" w16cid:durableId="1332029812">
    <w:abstractNumId w:val="1"/>
  </w:num>
  <w:num w:numId="4" w16cid:durableId="1243298543">
    <w:abstractNumId w:val="2"/>
  </w:num>
  <w:num w:numId="5" w16cid:durableId="658000318">
    <w:abstractNumId w:val="3"/>
  </w:num>
  <w:num w:numId="6" w16cid:durableId="183568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29"/>
    <w:rsid w:val="00010F8F"/>
    <w:rsid w:val="00016F2B"/>
    <w:rsid w:val="0002387D"/>
    <w:rsid w:val="00031C99"/>
    <w:rsid w:val="000427D5"/>
    <w:rsid w:val="00045CEA"/>
    <w:rsid w:val="0005345B"/>
    <w:rsid w:val="000818B9"/>
    <w:rsid w:val="000A21D7"/>
    <w:rsid w:val="000B0C87"/>
    <w:rsid w:val="000B4299"/>
    <w:rsid w:val="001117B7"/>
    <w:rsid w:val="00146BFA"/>
    <w:rsid w:val="001601F6"/>
    <w:rsid w:val="00165409"/>
    <w:rsid w:val="00171897"/>
    <w:rsid w:val="00186441"/>
    <w:rsid w:val="001C642E"/>
    <w:rsid w:val="001D3280"/>
    <w:rsid w:val="001E692E"/>
    <w:rsid w:val="002046EE"/>
    <w:rsid w:val="002116BC"/>
    <w:rsid w:val="0022675B"/>
    <w:rsid w:val="00235511"/>
    <w:rsid w:val="00244C3D"/>
    <w:rsid w:val="002974C1"/>
    <w:rsid w:val="002A5383"/>
    <w:rsid w:val="002B0D2B"/>
    <w:rsid w:val="002B1342"/>
    <w:rsid w:val="002C56D1"/>
    <w:rsid w:val="0034357E"/>
    <w:rsid w:val="003467E8"/>
    <w:rsid w:val="003C07C5"/>
    <w:rsid w:val="003C70AB"/>
    <w:rsid w:val="00446F34"/>
    <w:rsid w:val="0046280D"/>
    <w:rsid w:val="004D1856"/>
    <w:rsid w:val="005160E4"/>
    <w:rsid w:val="00517BA9"/>
    <w:rsid w:val="00540C2C"/>
    <w:rsid w:val="00563E65"/>
    <w:rsid w:val="005854C0"/>
    <w:rsid w:val="005877F9"/>
    <w:rsid w:val="005B1341"/>
    <w:rsid w:val="005B26BF"/>
    <w:rsid w:val="005B4B96"/>
    <w:rsid w:val="005F7293"/>
    <w:rsid w:val="00603914"/>
    <w:rsid w:val="006050A8"/>
    <w:rsid w:val="0063087A"/>
    <w:rsid w:val="0064468C"/>
    <w:rsid w:val="00645E1E"/>
    <w:rsid w:val="00653B85"/>
    <w:rsid w:val="006B1395"/>
    <w:rsid w:val="006B5B4D"/>
    <w:rsid w:val="006B5CCA"/>
    <w:rsid w:val="006B679F"/>
    <w:rsid w:val="006C39E9"/>
    <w:rsid w:val="006E757C"/>
    <w:rsid w:val="007066BA"/>
    <w:rsid w:val="00716ACC"/>
    <w:rsid w:val="007277DD"/>
    <w:rsid w:val="00731BF9"/>
    <w:rsid w:val="0076626A"/>
    <w:rsid w:val="00772F5B"/>
    <w:rsid w:val="0078255B"/>
    <w:rsid w:val="00795929"/>
    <w:rsid w:val="007A353A"/>
    <w:rsid w:val="007A530B"/>
    <w:rsid w:val="007D1DC5"/>
    <w:rsid w:val="007E1B3D"/>
    <w:rsid w:val="007E57CD"/>
    <w:rsid w:val="00805AF4"/>
    <w:rsid w:val="0086538C"/>
    <w:rsid w:val="008A452C"/>
    <w:rsid w:val="008E3B49"/>
    <w:rsid w:val="008E6435"/>
    <w:rsid w:val="008F622E"/>
    <w:rsid w:val="00986B0E"/>
    <w:rsid w:val="009B373A"/>
    <w:rsid w:val="009E15C0"/>
    <w:rsid w:val="009E436A"/>
    <w:rsid w:val="00A02B37"/>
    <w:rsid w:val="00A058EB"/>
    <w:rsid w:val="00A16460"/>
    <w:rsid w:val="00A7088F"/>
    <w:rsid w:val="00A73864"/>
    <w:rsid w:val="00AA4A5D"/>
    <w:rsid w:val="00AA6AE3"/>
    <w:rsid w:val="00AC2D8F"/>
    <w:rsid w:val="00AC6761"/>
    <w:rsid w:val="00AD4B80"/>
    <w:rsid w:val="00AF33D3"/>
    <w:rsid w:val="00B46B8B"/>
    <w:rsid w:val="00B6270B"/>
    <w:rsid w:val="00B671FC"/>
    <w:rsid w:val="00B765B7"/>
    <w:rsid w:val="00B9460A"/>
    <w:rsid w:val="00BB1CAB"/>
    <w:rsid w:val="00BC4413"/>
    <w:rsid w:val="00BE21B2"/>
    <w:rsid w:val="00BF20F4"/>
    <w:rsid w:val="00BF751F"/>
    <w:rsid w:val="00C43EAE"/>
    <w:rsid w:val="00C64BCF"/>
    <w:rsid w:val="00C71724"/>
    <w:rsid w:val="00CB2020"/>
    <w:rsid w:val="00CE335B"/>
    <w:rsid w:val="00CE78B3"/>
    <w:rsid w:val="00CF36D9"/>
    <w:rsid w:val="00D05792"/>
    <w:rsid w:val="00D1741B"/>
    <w:rsid w:val="00D343CB"/>
    <w:rsid w:val="00D444AA"/>
    <w:rsid w:val="00D467F5"/>
    <w:rsid w:val="00D66337"/>
    <w:rsid w:val="00D72323"/>
    <w:rsid w:val="00D774C4"/>
    <w:rsid w:val="00DE2B8C"/>
    <w:rsid w:val="00DF04CA"/>
    <w:rsid w:val="00DF3781"/>
    <w:rsid w:val="00E315F1"/>
    <w:rsid w:val="00E4366D"/>
    <w:rsid w:val="00E520FE"/>
    <w:rsid w:val="00E5429B"/>
    <w:rsid w:val="00E87082"/>
    <w:rsid w:val="00E93139"/>
    <w:rsid w:val="00E94062"/>
    <w:rsid w:val="00EC2A56"/>
    <w:rsid w:val="00EC3864"/>
    <w:rsid w:val="00EC6317"/>
    <w:rsid w:val="00EE128C"/>
    <w:rsid w:val="00EF7AD0"/>
    <w:rsid w:val="00F040F8"/>
    <w:rsid w:val="00F26EC3"/>
    <w:rsid w:val="00F76D0F"/>
    <w:rsid w:val="00FA5488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FE72CF"/>
  <w15:docId w15:val="{01268967-07C6-4745-885A-1FFB2D4A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29"/>
    <w:pPr>
      <w:spacing w:after="0" w:line="240" w:lineRule="auto"/>
      <w:jc w:val="both"/>
    </w:pPr>
    <w:rPr>
      <w:rFonts w:ascii="Arial" w:eastAsia="Times New Roman" w:hAnsi="Arial" w:cs="Arial"/>
      <w:sz w:val="21"/>
      <w:szCs w:val="20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139"/>
    <w:pPr>
      <w:spacing w:before="360" w:after="200"/>
      <w:jc w:val="left"/>
      <w:outlineLvl w:val="0"/>
    </w:pPr>
    <w:rPr>
      <w:rFonts w:asciiTheme="minorHAnsi" w:eastAsiaTheme="minorHAnsi" w:hAnsiTheme="minorHAnsi" w:cstheme="minorHAnsi"/>
      <w:b/>
      <w:color w:val="E36C0A" w:themeColor="accent6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139"/>
    <w:rPr>
      <w:rFonts w:cstheme="minorHAnsi"/>
      <w:b/>
      <w:color w:val="E36C0A" w:themeColor="accent6" w:themeShade="BF"/>
      <w:sz w:val="32"/>
      <w:szCs w:val="32"/>
    </w:rPr>
  </w:style>
  <w:style w:type="table" w:styleId="TableGrid">
    <w:name w:val="Table Grid"/>
    <w:basedOn w:val="TableNormal"/>
    <w:uiPriority w:val="59"/>
    <w:rsid w:val="00E93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931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3139"/>
    <w:pPr>
      <w:spacing w:after="200" w:line="276" w:lineRule="auto"/>
      <w:ind w:left="720"/>
      <w:contextualSpacing/>
      <w:jc w:val="left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3139"/>
    <w:pPr>
      <w:jc w:val="left"/>
    </w:pPr>
    <w:rPr>
      <w:rFonts w:ascii="Trebuchet MS" w:eastAsiaTheme="minorHAnsi" w:hAnsi="Trebuchet MS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139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139"/>
    <w:rPr>
      <w:vertAlign w:val="superscript"/>
    </w:rPr>
  </w:style>
  <w:style w:type="paragraph" w:customStyle="1" w:styleId="Default">
    <w:name w:val="Default"/>
    <w:rsid w:val="00645E1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15F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15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F5"/>
    <w:rPr>
      <w:rFonts w:ascii="Segoe UI" w:eastAsia="Times New Roman" w:hAnsi="Segoe UI" w:cs="Segoe UI"/>
      <w:sz w:val="18"/>
      <w:szCs w:val="18"/>
      <w:lang w:eastAsia="en-NZ"/>
    </w:rPr>
  </w:style>
  <w:style w:type="paragraph" w:styleId="EndnoteText">
    <w:name w:val="endnote text"/>
    <w:basedOn w:val="Normal"/>
    <w:link w:val="EndnoteTextChar"/>
    <w:uiPriority w:val="99"/>
    <w:unhideWhenUsed/>
    <w:rsid w:val="00CF36D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F36D9"/>
    <w:rPr>
      <w:rFonts w:ascii="Arial" w:eastAsia="Times New Roman" w:hAnsi="Arial" w:cs="Arial"/>
      <w:sz w:val="20"/>
      <w:szCs w:val="20"/>
      <w:lang w:eastAsia="en-NZ"/>
    </w:rPr>
  </w:style>
  <w:style w:type="character" w:styleId="EndnoteReference">
    <w:name w:val="endnote reference"/>
    <w:basedOn w:val="DefaultParagraphFont"/>
    <w:uiPriority w:val="99"/>
    <w:semiHidden/>
    <w:unhideWhenUsed/>
    <w:rsid w:val="00CF36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2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323"/>
    <w:rPr>
      <w:rFonts w:ascii="Arial" w:eastAsia="Times New Roman" w:hAnsi="Arial" w:cs="Arial"/>
      <w:sz w:val="21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D72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323"/>
    <w:rPr>
      <w:rFonts w:ascii="Arial" w:eastAsia="Times New Roman" w:hAnsi="Arial" w:cs="Arial"/>
      <w:sz w:val="21"/>
      <w:szCs w:val="20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865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38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38C"/>
    <w:rPr>
      <w:rFonts w:ascii="Arial" w:eastAsia="Times New Roman" w:hAnsi="Arial" w:cs="Arial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38C"/>
    <w:rPr>
      <w:rFonts w:ascii="Arial" w:eastAsia="Times New Roman" w:hAnsi="Arial" w:cs="Arial"/>
      <w:b/>
      <w:bCs/>
      <w:sz w:val="20"/>
      <w:szCs w:val="20"/>
      <w:lang w:eastAsia="en-NZ"/>
    </w:rPr>
  </w:style>
  <w:style w:type="paragraph" w:styleId="Revision">
    <w:name w:val="Revision"/>
    <w:hidden/>
    <w:uiPriority w:val="99"/>
    <w:semiHidden/>
    <w:rsid w:val="006B5CCA"/>
    <w:pPr>
      <w:spacing w:after="0" w:line="240" w:lineRule="auto"/>
    </w:pPr>
    <w:rPr>
      <w:rFonts w:ascii="Arial" w:eastAsia="Times New Roman" w:hAnsi="Arial" w:cs="Arial"/>
      <w:sz w:val="21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F21F-1D14-4F42-9C80-AA073DB3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1322</Words>
  <Characters>7536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Wickhm</dc:creator>
  <cp:lastModifiedBy>Sarah Bennett</cp:lastModifiedBy>
  <cp:revision>2</cp:revision>
  <cp:lastPrinted>2019-11-19T02:10:00Z</cp:lastPrinted>
  <dcterms:created xsi:type="dcterms:W3CDTF">2022-05-29T21:55:00Z</dcterms:created>
  <dcterms:modified xsi:type="dcterms:W3CDTF">2022-05-29T21:55:00Z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9636bd-d22e-436a-bcf9-8d2b5831e6cd_Enabled">
    <vt:lpwstr>true</vt:lpwstr>
  </property>
  <property fmtid="{D5CDD505-2E9C-101B-9397-08002B2CF9AE}" pid="3" name="MSIP_Label_0d9636bd-d22e-436a-bcf9-8d2b5831e6cd_SetDate">
    <vt:lpwstr>2022-05-29T21:55:12Z</vt:lpwstr>
  </property>
  <property fmtid="{D5CDD505-2E9C-101B-9397-08002B2CF9AE}" pid="4" name="MSIP_Label_0d9636bd-d22e-436a-bcf9-8d2b5831e6cd_Method">
    <vt:lpwstr>Privileged</vt:lpwstr>
  </property>
  <property fmtid="{D5CDD505-2E9C-101B-9397-08002B2CF9AE}" pid="5" name="MSIP_Label_0d9636bd-d22e-436a-bcf9-8d2b5831e6cd_Name">
    <vt:lpwstr>Unclassified</vt:lpwstr>
  </property>
  <property fmtid="{D5CDD505-2E9C-101B-9397-08002B2CF9AE}" pid="6" name="MSIP_Label_0d9636bd-d22e-436a-bcf9-8d2b5831e6cd_SiteId">
    <vt:lpwstr>1aa55b22-5f22-4505-bad3-bafb5f7a34cd</vt:lpwstr>
  </property>
  <property fmtid="{D5CDD505-2E9C-101B-9397-08002B2CF9AE}" pid="7" name="MSIP_Label_0d9636bd-d22e-436a-bcf9-8d2b5831e6cd_ActionId">
    <vt:lpwstr>0cd7eb9b-297e-452b-99cd-949de13e3198</vt:lpwstr>
  </property>
  <property fmtid="{D5CDD505-2E9C-101B-9397-08002B2CF9AE}" pid="8" name="MSIP_Label_0d9636bd-d22e-436a-bcf9-8d2b5831e6cd_ContentBits">
    <vt:lpwstr>0</vt:lpwstr>
  </property>
</Properties>
</file>